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7035A" w14:textId="77777777" w:rsidR="009A6814" w:rsidRDefault="009A6814">
      <w:pPr>
        <w:pBdr>
          <w:top w:val="nil"/>
          <w:left w:val="nil"/>
          <w:bottom w:val="nil"/>
          <w:right w:val="nil"/>
          <w:between w:val="nil"/>
        </w:pBdr>
        <w:spacing w:line="276" w:lineRule="auto"/>
        <w:jc w:val="center"/>
        <w:rPr>
          <w:rFonts w:ascii="Liberation Sans Narrow" w:eastAsia="Liberation Sans Narrow" w:hAnsi="Liberation Sans Narrow" w:cs="Liberation Sans Narrow"/>
          <w:b/>
          <w:bCs/>
          <w:sz w:val="22"/>
          <w:szCs w:val="22"/>
        </w:rPr>
      </w:pPr>
      <w:bookmarkStart w:id="0" w:name="_GoBack"/>
      <w:bookmarkEnd w:id="0"/>
    </w:p>
    <w:p w14:paraId="0888842B" w14:textId="77777777" w:rsidR="009A6814" w:rsidRDefault="007E46FC">
      <w:pPr>
        <w:spacing w:line="276" w:lineRule="auto"/>
        <w:jc w:val="center"/>
        <w:rPr>
          <w:rFonts w:ascii="Liberation Sans Narrow" w:eastAsia="Liberation Sans Narrow" w:hAnsi="Liberation Sans Narrow" w:cs="Liberation Sans Narrow"/>
          <w:b/>
          <w:bCs/>
          <w:sz w:val="22"/>
          <w:szCs w:val="22"/>
        </w:rPr>
      </w:pPr>
      <w:r>
        <w:rPr>
          <w:rFonts w:ascii="Liberation Sans Narrow" w:eastAsia="Liberation Sans Narrow" w:hAnsi="Liberation Sans Narrow" w:cs="Liberation Sans Narrow"/>
          <w:b/>
          <w:bCs/>
          <w:sz w:val="22"/>
          <w:szCs w:val="22"/>
        </w:rPr>
        <w:t xml:space="preserve"> </w:t>
      </w:r>
    </w:p>
    <w:p w14:paraId="78430B75" w14:textId="77777777" w:rsidR="009A6814" w:rsidRDefault="007E46FC">
      <w:pPr>
        <w:spacing w:line="276" w:lineRule="auto"/>
        <w:jc w:val="center"/>
        <w:rPr>
          <w:rFonts w:ascii="Liberation Sans Narrow" w:eastAsia="Liberation Sans Narrow" w:hAnsi="Liberation Sans Narrow" w:cs="Liberation Sans Narrow"/>
          <w:b/>
          <w:bCs/>
          <w:sz w:val="22"/>
          <w:szCs w:val="22"/>
        </w:rPr>
      </w:pPr>
      <w:r>
        <w:rPr>
          <w:rFonts w:ascii="Liberation Sans Narrow" w:eastAsia="Liberation Sans Narrow" w:hAnsi="Liberation Sans Narrow" w:cs="Liberation Sans Narrow"/>
          <w:b/>
          <w:bCs/>
          <w:sz w:val="22"/>
          <w:szCs w:val="22"/>
        </w:rPr>
        <w:t xml:space="preserve"> </w:t>
      </w:r>
    </w:p>
    <w:p w14:paraId="3F1B7D4B" w14:textId="77777777" w:rsidR="009A6814" w:rsidRDefault="007E46FC">
      <w:pPr>
        <w:spacing w:line="276" w:lineRule="auto"/>
        <w:jc w:val="center"/>
        <w:rPr>
          <w:rFonts w:ascii="Liberation Sans Narrow" w:eastAsia="Liberation Sans Narrow" w:hAnsi="Liberation Sans Narrow" w:cs="Liberation Sans Narrow"/>
          <w:b/>
          <w:bCs/>
          <w:i/>
          <w:iCs/>
          <w:color w:val="999999"/>
          <w:sz w:val="22"/>
          <w:szCs w:val="22"/>
        </w:rPr>
      </w:pPr>
      <w:r>
        <w:rPr>
          <w:rFonts w:ascii="Liberation Sans Narrow" w:eastAsia="Liberation Sans Narrow" w:hAnsi="Liberation Sans Narrow" w:cs="Liberation Sans Narrow"/>
          <w:b/>
          <w:bCs/>
          <w:sz w:val="22"/>
          <w:szCs w:val="22"/>
        </w:rPr>
        <w:t xml:space="preserve">Informe </w:t>
      </w:r>
      <w:r>
        <w:rPr>
          <w:rFonts w:ascii="Liberation Sans Narrow" w:eastAsia="Liberation Sans Narrow" w:hAnsi="Liberation Sans Narrow" w:cs="Liberation Sans Narrow"/>
          <w:b/>
          <w:bCs/>
          <w:i/>
          <w:iCs/>
          <w:color w:val="999999"/>
          <w:sz w:val="22"/>
          <w:szCs w:val="22"/>
        </w:rPr>
        <w:t>(Preliminar o Final)</w:t>
      </w:r>
      <w:r>
        <w:rPr>
          <w:rFonts w:ascii="Liberation Sans Narrow" w:eastAsia="Liberation Sans Narrow" w:hAnsi="Liberation Sans Narrow" w:cs="Liberation Sans Narrow"/>
          <w:b/>
          <w:bCs/>
          <w:sz w:val="22"/>
          <w:szCs w:val="22"/>
        </w:rPr>
        <w:t xml:space="preserve"> de </w:t>
      </w:r>
      <w:r>
        <w:rPr>
          <w:rFonts w:ascii="Liberation Sans Narrow" w:eastAsia="Liberation Sans Narrow" w:hAnsi="Liberation Sans Narrow" w:cs="Liberation Sans Narrow"/>
          <w:b/>
          <w:bCs/>
          <w:i/>
          <w:iCs/>
          <w:color w:val="999999"/>
          <w:sz w:val="22"/>
          <w:szCs w:val="22"/>
        </w:rPr>
        <w:t>(incluir el nombre del Informe de conformidad con en el Plan Anual de Auditoría Interna)</w:t>
      </w:r>
    </w:p>
    <w:p w14:paraId="1CA26E68" w14:textId="77777777" w:rsidR="009A6814" w:rsidRDefault="009A6814">
      <w:pPr>
        <w:pBdr>
          <w:top w:val="nil"/>
          <w:left w:val="nil"/>
          <w:bottom w:val="nil"/>
          <w:right w:val="nil"/>
          <w:between w:val="nil"/>
        </w:pBdr>
        <w:spacing w:line="276" w:lineRule="auto"/>
        <w:jc w:val="center"/>
        <w:rPr>
          <w:rFonts w:ascii="Liberation Sans Narrow" w:eastAsia="Liberation Sans Narrow" w:hAnsi="Liberation Sans Narrow" w:cs="Liberation Sans Narrow"/>
          <w:b/>
          <w:bCs/>
          <w:sz w:val="22"/>
          <w:szCs w:val="22"/>
        </w:rPr>
      </w:pPr>
    </w:p>
    <w:p w14:paraId="1E723C30" w14:textId="77777777" w:rsidR="009A6814" w:rsidRDefault="009A6814">
      <w:pPr>
        <w:pBdr>
          <w:top w:val="nil"/>
          <w:left w:val="nil"/>
          <w:bottom w:val="nil"/>
          <w:right w:val="nil"/>
          <w:between w:val="nil"/>
        </w:pBdr>
        <w:spacing w:line="276" w:lineRule="auto"/>
        <w:jc w:val="center"/>
        <w:rPr>
          <w:rFonts w:ascii="Liberation Sans Narrow" w:eastAsia="Liberation Sans Narrow" w:hAnsi="Liberation Sans Narrow" w:cs="Liberation Sans Narrow"/>
          <w:b/>
          <w:bCs/>
          <w:sz w:val="22"/>
          <w:szCs w:val="22"/>
        </w:rPr>
      </w:pPr>
    </w:p>
    <w:p w14:paraId="1F7BBDF4" w14:textId="77777777" w:rsidR="009A6814" w:rsidRDefault="009A6814">
      <w:pPr>
        <w:pBdr>
          <w:top w:val="nil"/>
          <w:left w:val="nil"/>
          <w:bottom w:val="nil"/>
          <w:right w:val="nil"/>
          <w:between w:val="nil"/>
        </w:pBdr>
        <w:spacing w:line="276" w:lineRule="auto"/>
        <w:jc w:val="center"/>
        <w:rPr>
          <w:rFonts w:ascii="Liberation Sans Narrow" w:eastAsia="Liberation Sans Narrow" w:hAnsi="Liberation Sans Narrow" w:cs="Liberation Sans Narrow"/>
          <w:b/>
          <w:bCs/>
          <w:sz w:val="22"/>
          <w:szCs w:val="22"/>
        </w:rPr>
      </w:pPr>
    </w:p>
    <w:p w14:paraId="6932FC2D" w14:textId="77777777" w:rsidR="009A6814" w:rsidRDefault="009A6814">
      <w:pPr>
        <w:pBdr>
          <w:top w:val="nil"/>
          <w:left w:val="nil"/>
          <w:bottom w:val="nil"/>
          <w:right w:val="nil"/>
          <w:between w:val="nil"/>
        </w:pBdr>
        <w:spacing w:line="276" w:lineRule="auto"/>
        <w:jc w:val="center"/>
        <w:rPr>
          <w:rFonts w:ascii="Liberation Sans Narrow" w:eastAsia="Liberation Sans Narrow" w:hAnsi="Liberation Sans Narrow" w:cs="Liberation Sans Narrow"/>
          <w:b/>
          <w:bCs/>
          <w:sz w:val="22"/>
          <w:szCs w:val="22"/>
        </w:rPr>
      </w:pPr>
    </w:p>
    <w:p w14:paraId="64012F93" w14:textId="77777777" w:rsidR="009A6814" w:rsidRDefault="007E46FC">
      <w:pPr>
        <w:pBdr>
          <w:top w:val="nil"/>
          <w:left w:val="nil"/>
          <w:bottom w:val="nil"/>
          <w:right w:val="nil"/>
          <w:between w:val="nil"/>
        </w:pBdr>
        <w:spacing w:line="276" w:lineRule="auto"/>
        <w:jc w:val="center"/>
        <w:rPr>
          <w:rFonts w:ascii="Liberation Sans Narrow" w:eastAsia="Liberation Sans Narrow" w:hAnsi="Liberation Sans Narrow" w:cs="Liberation Sans Narrow"/>
          <w:b/>
          <w:bCs/>
          <w:color w:val="000000"/>
          <w:sz w:val="22"/>
          <w:szCs w:val="22"/>
        </w:rPr>
      </w:pPr>
      <w:r>
        <w:rPr>
          <w:rFonts w:ascii="Liberation Sans Narrow" w:eastAsia="Liberation Sans Narrow" w:hAnsi="Liberation Sans Narrow" w:cs="Liberation Sans Narrow"/>
          <w:b/>
          <w:bCs/>
          <w:color w:val="000000"/>
          <w:sz w:val="22"/>
          <w:szCs w:val="22"/>
        </w:rPr>
        <w:t>TABLA DE CONTENIDO</w:t>
      </w:r>
    </w:p>
    <w:p w14:paraId="1C8B0374" w14:textId="77777777" w:rsidR="009A6814" w:rsidRDefault="009A6814">
      <w:pPr>
        <w:pBdr>
          <w:top w:val="nil"/>
          <w:left w:val="nil"/>
          <w:bottom w:val="nil"/>
          <w:right w:val="nil"/>
          <w:between w:val="nil"/>
        </w:pBdr>
        <w:spacing w:line="276" w:lineRule="auto"/>
        <w:jc w:val="center"/>
        <w:rPr>
          <w:rFonts w:ascii="Liberation Sans Narrow" w:eastAsia="Liberation Sans Narrow" w:hAnsi="Liberation Sans Narrow" w:cs="Liberation Sans Narrow"/>
          <w:b/>
          <w:bCs/>
          <w:color w:val="000000"/>
          <w:sz w:val="22"/>
          <w:szCs w:val="22"/>
        </w:rPr>
      </w:pPr>
    </w:p>
    <w:sdt>
      <w:sdtPr>
        <w:id w:val="365267883"/>
        <w:docPartObj>
          <w:docPartGallery w:val="Table of Contents"/>
          <w:docPartUnique/>
        </w:docPartObj>
      </w:sdtPr>
      <w:sdtEndPr/>
      <w:sdtContent>
        <w:p w14:paraId="1C1045F2" w14:textId="77777777" w:rsidR="009A6814" w:rsidRDefault="007E46FC">
          <w:pPr>
            <w:tabs>
              <w:tab w:val="right" w:pos="12000"/>
            </w:tabs>
            <w:spacing w:before="60"/>
            <w:rPr>
              <w:rFonts w:ascii="Arial" w:eastAsia="Arial" w:hAnsi="Arial" w:cs="Arial"/>
              <w:b/>
              <w:bCs/>
              <w:color w:val="000000"/>
              <w:sz w:val="22"/>
              <w:szCs w:val="22"/>
            </w:rPr>
          </w:pPr>
          <w:r>
            <w:fldChar w:fldCharType="begin"/>
          </w:r>
          <w:r>
            <w:instrText xml:space="preserve"> TOC \h \u \z \t "Heading 1,1,Heading 2,2,Heading 3,3,Heading 4,4,Heading 5,5,Heading 6,6,"</w:instrText>
          </w:r>
          <w:r>
            <w:fldChar w:fldCharType="separate"/>
          </w:r>
          <w:hyperlink w:anchor="_heading=h.vey2xconowhc">
            <w:r>
              <w:rPr>
                <w:rFonts w:ascii="Liberation Sans Narrow" w:eastAsia="Liberation Sans Narrow" w:hAnsi="Liberation Sans Narrow" w:cs="Liberation Sans Narrow"/>
                <w:b/>
                <w:bCs/>
                <w:color w:val="000000"/>
                <w:sz w:val="22"/>
                <w:szCs w:val="22"/>
              </w:rPr>
              <w:t>1. DESCRIPCIÓN GENERAL</w:t>
            </w:r>
            <w:r>
              <w:rPr>
                <w:rFonts w:ascii="Liberation Sans Narrow" w:eastAsia="Liberation Sans Narrow" w:hAnsi="Liberation Sans Narrow" w:cs="Liberation Sans Narrow"/>
                <w:b/>
                <w:bCs/>
                <w:color w:val="000000"/>
                <w:sz w:val="22"/>
                <w:szCs w:val="22"/>
              </w:rPr>
              <w:tab/>
              <w:t>2</w:t>
            </w:r>
          </w:hyperlink>
        </w:p>
        <w:p w14:paraId="37580F5C" w14:textId="77777777" w:rsidR="009A6814" w:rsidRDefault="007E46FC">
          <w:pPr>
            <w:tabs>
              <w:tab w:val="right" w:pos="12000"/>
            </w:tabs>
            <w:spacing w:before="60"/>
            <w:rPr>
              <w:rFonts w:ascii="Arial" w:eastAsia="Arial" w:hAnsi="Arial" w:cs="Arial"/>
              <w:b/>
              <w:bCs/>
              <w:color w:val="000000"/>
              <w:sz w:val="22"/>
              <w:szCs w:val="22"/>
            </w:rPr>
          </w:pPr>
          <w:hyperlink w:anchor="_heading=h.krp6vrvt5h52">
            <w:r>
              <w:rPr>
                <w:rFonts w:ascii="Liberation Sans Narrow" w:eastAsia="Liberation Sans Narrow" w:hAnsi="Liberation Sans Narrow" w:cs="Liberation Sans Narrow"/>
                <w:b/>
                <w:bCs/>
                <w:color w:val="000000"/>
                <w:sz w:val="22"/>
                <w:szCs w:val="22"/>
              </w:rPr>
              <w:t>2. CRITERIOS DE AUDITORÍA</w:t>
            </w:r>
            <w:r>
              <w:rPr>
                <w:rFonts w:ascii="Liberation Sans Narrow" w:eastAsia="Liberation Sans Narrow" w:hAnsi="Liberation Sans Narrow" w:cs="Liberation Sans Narrow"/>
                <w:b/>
                <w:bCs/>
                <w:color w:val="000000"/>
                <w:sz w:val="22"/>
                <w:szCs w:val="22"/>
              </w:rPr>
              <w:tab/>
              <w:t>2</w:t>
            </w:r>
          </w:hyperlink>
        </w:p>
        <w:p w14:paraId="485209F9" w14:textId="77777777" w:rsidR="009A6814" w:rsidRDefault="007E46FC">
          <w:pPr>
            <w:tabs>
              <w:tab w:val="right" w:pos="12000"/>
            </w:tabs>
            <w:spacing w:before="60"/>
            <w:rPr>
              <w:rFonts w:ascii="Arial" w:eastAsia="Arial" w:hAnsi="Arial" w:cs="Arial"/>
              <w:b/>
              <w:bCs/>
              <w:color w:val="000000"/>
              <w:sz w:val="22"/>
              <w:szCs w:val="22"/>
            </w:rPr>
          </w:pPr>
          <w:hyperlink w:anchor="_heading=h.z505bc2fbn3x">
            <w:r>
              <w:rPr>
                <w:rFonts w:ascii="Liberation Sans Narrow" w:eastAsia="Liberation Sans Narrow" w:hAnsi="Liberation Sans Narrow" w:cs="Liberation Sans Narrow"/>
                <w:b/>
                <w:bCs/>
                <w:color w:val="000000"/>
                <w:sz w:val="22"/>
                <w:szCs w:val="22"/>
              </w:rPr>
              <w:t>3. METODOLOGÍA</w:t>
            </w:r>
            <w:r>
              <w:rPr>
                <w:rFonts w:ascii="Liberation Sans Narrow" w:eastAsia="Liberation Sans Narrow" w:hAnsi="Liberation Sans Narrow" w:cs="Liberation Sans Narrow"/>
                <w:b/>
                <w:bCs/>
                <w:color w:val="000000"/>
                <w:sz w:val="22"/>
                <w:szCs w:val="22"/>
              </w:rPr>
              <w:tab/>
              <w:t>2</w:t>
            </w:r>
          </w:hyperlink>
        </w:p>
        <w:p w14:paraId="0E556F39" w14:textId="77777777" w:rsidR="009A6814" w:rsidRDefault="007E46FC">
          <w:pPr>
            <w:tabs>
              <w:tab w:val="right" w:pos="12000"/>
            </w:tabs>
            <w:spacing w:before="60"/>
            <w:rPr>
              <w:rFonts w:ascii="Arial" w:eastAsia="Arial" w:hAnsi="Arial" w:cs="Arial"/>
              <w:b/>
              <w:bCs/>
              <w:color w:val="000000"/>
              <w:sz w:val="22"/>
              <w:szCs w:val="22"/>
            </w:rPr>
          </w:pPr>
          <w:hyperlink w:anchor="_heading=h.ni119j7hcm3h">
            <w:r>
              <w:rPr>
                <w:rFonts w:ascii="Liberation Sans Narrow" w:eastAsia="Liberation Sans Narrow" w:hAnsi="Liberation Sans Narrow" w:cs="Liberation Sans Narrow"/>
                <w:b/>
                <w:bCs/>
                <w:color w:val="000000"/>
                <w:sz w:val="22"/>
                <w:szCs w:val="22"/>
              </w:rPr>
              <w:t>4. L</w:t>
            </w:r>
            <w:r>
              <w:rPr>
                <w:rFonts w:ascii="Liberation Sans Narrow" w:eastAsia="Liberation Sans Narrow" w:hAnsi="Liberation Sans Narrow" w:cs="Liberation Sans Narrow"/>
                <w:b/>
                <w:bCs/>
                <w:color w:val="000000"/>
                <w:sz w:val="22"/>
                <w:szCs w:val="22"/>
              </w:rPr>
              <w:t>IMITACIONES</w:t>
            </w:r>
            <w:r>
              <w:rPr>
                <w:rFonts w:ascii="Liberation Sans Narrow" w:eastAsia="Liberation Sans Narrow" w:hAnsi="Liberation Sans Narrow" w:cs="Liberation Sans Narrow"/>
                <w:b/>
                <w:bCs/>
                <w:color w:val="000000"/>
                <w:sz w:val="22"/>
                <w:szCs w:val="22"/>
              </w:rPr>
              <w:tab/>
              <w:t>2</w:t>
            </w:r>
          </w:hyperlink>
        </w:p>
        <w:p w14:paraId="7E98A868" w14:textId="77777777" w:rsidR="009A6814" w:rsidRDefault="007E46FC">
          <w:pPr>
            <w:tabs>
              <w:tab w:val="right" w:pos="12000"/>
            </w:tabs>
            <w:spacing w:before="60"/>
            <w:rPr>
              <w:rFonts w:ascii="Arial" w:eastAsia="Arial" w:hAnsi="Arial" w:cs="Arial"/>
              <w:b/>
              <w:bCs/>
              <w:color w:val="000000"/>
              <w:sz w:val="22"/>
              <w:szCs w:val="22"/>
            </w:rPr>
          </w:pPr>
          <w:hyperlink w:anchor="_heading=h.sppf499615a7">
            <w:r>
              <w:rPr>
                <w:rFonts w:ascii="Liberation Sans Narrow" w:eastAsia="Liberation Sans Narrow" w:hAnsi="Liberation Sans Narrow" w:cs="Liberation Sans Narrow"/>
                <w:b/>
                <w:bCs/>
                <w:color w:val="000000"/>
                <w:sz w:val="22"/>
                <w:szCs w:val="22"/>
              </w:rPr>
              <w:t>5. RESULTADOS DEL TRABAJO DE AUDITORÍA</w:t>
            </w:r>
            <w:r>
              <w:rPr>
                <w:rFonts w:ascii="Liberation Sans Narrow" w:eastAsia="Liberation Sans Narrow" w:hAnsi="Liberation Sans Narrow" w:cs="Liberation Sans Narrow"/>
                <w:b/>
                <w:bCs/>
                <w:color w:val="000000"/>
                <w:sz w:val="22"/>
                <w:szCs w:val="22"/>
              </w:rPr>
              <w:tab/>
              <w:t>3</w:t>
            </w:r>
          </w:hyperlink>
        </w:p>
        <w:p w14:paraId="4181A1A8" w14:textId="77777777" w:rsidR="009A6814" w:rsidRDefault="007E46FC">
          <w:pPr>
            <w:tabs>
              <w:tab w:val="right" w:pos="12000"/>
            </w:tabs>
            <w:spacing w:before="60"/>
            <w:rPr>
              <w:rFonts w:ascii="Arial" w:eastAsia="Arial" w:hAnsi="Arial" w:cs="Arial"/>
              <w:b/>
              <w:bCs/>
              <w:color w:val="000000"/>
              <w:sz w:val="22"/>
              <w:szCs w:val="22"/>
            </w:rPr>
          </w:pPr>
          <w:hyperlink w:anchor="_heading=h.yerezvv3lba">
            <w:r>
              <w:rPr>
                <w:rFonts w:ascii="Liberation Sans Narrow" w:eastAsia="Liberation Sans Narrow" w:hAnsi="Liberation Sans Narrow" w:cs="Liberation Sans Narrow"/>
                <w:b/>
                <w:bCs/>
                <w:color w:val="000000"/>
                <w:sz w:val="22"/>
                <w:szCs w:val="22"/>
              </w:rPr>
              <w:t>5.1. Ej. Oportunidad de mejora No. 1 Resultado No XX (temática)</w:t>
            </w:r>
            <w:r>
              <w:rPr>
                <w:rFonts w:ascii="Liberation Sans Narrow" w:eastAsia="Liberation Sans Narrow" w:hAnsi="Liberation Sans Narrow" w:cs="Liberation Sans Narrow"/>
                <w:b/>
                <w:bCs/>
                <w:color w:val="000000"/>
                <w:sz w:val="22"/>
                <w:szCs w:val="22"/>
              </w:rPr>
              <w:tab/>
              <w:t>3</w:t>
            </w:r>
          </w:hyperlink>
        </w:p>
        <w:p w14:paraId="252377E2" w14:textId="77777777" w:rsidR="009A6814" w:rsidRDefault="007E46FC">
          <w:pPr>
            <w:tabs>
              <w:tab w:val="right" w:pos="12000"/>
            </w:tabs>
            <w:spacing w:before="60"/>
            <w:rPr>
              <w:rFonts w:ascii="Arial" w:eastAsia="Arial" w:hAnsi="Arial" w:cs="Arial"/>
              <w:b/>
              <w:bCs/>
              <w:color w:val="000000"/>
              <w:sz w:val="22"/>
              <w:szCs w:val="22"/>
            </w:rPr>
          </w:pPr>
          <w:hyperlink w:anchor="_heading=h.q9vcewlqzqd6">
            <w:r>
              <w:rPr>
                <w:rFonts w:ascii="Liberation Sans Narrow" w:eastAsia="Liberation Sans Narrow" w:hAnsi="Liberation Sans Narrow" w:cs="Liberation Sans Narrow"/>
                <w:b/>
                <w:bCs/>
                <w:color w:val="000000"/>
                <w:sz w:val="22"/>
                <w:szCs w:val="22"/>
              </w:rPr>
              <w:t>6. CONCLUSIONES</w:t>
            </w:r>
            <w:r>
              <w:rPr>
                <w:rFonts w:ascii="Liberation Sans Narrow" w:eastAsia="Liberation Sans Narrow" w:hAnsi="Liberation Sans Narrow" w:cs="Liberation Sans Narrow"/>
                <w:b/>
                <w:bCs/>
                <w:color w:val="000000"/>
                <w:sz w:val="22"/>
                <w:szCs w:val="22"/>
              </w:rPr>
              <w:tab/>
              <w:t>3</w:t>
            </w:r>
          </w:hyperlink>
        </w:p>
        <w:p w14:paraId="5CBAE860" w14:textId="77777777" w:rsidR="009A6814" w:rsidRDefault="007E46FC">
          <w:pPr>
            <w:tabs>
              <w:tab w:val="right" w:pos="12000"/>
            </w:tabs>
            <w:spacing w:before="60"/>
            <w:rPr>
              <w:rFonts w:ascii="Arial" w:eastAsia="Arial" w:hAnsi="Arial" w:cs="Arial"/>
              <w:b/>
              <w:bCs/>
              <w:color w:val="000000"/>
              <w:sz w:val="22"/>
              <w:szCs w:val="22"/>
            </w:rPr>
          </w:pPr>
          <w:hyperlink w:anchor="_heading=h.su2ru5monxw9">
            <w:r>
              <w:rPr>
                <w:rFonts w:ascii="Liberation Sans Narrow" w:eastAsia="Liberation Sans Narrow" w:hAnsi="Liberation Sans Narrow" w:cs="Liberation Sans Narrow"/>
                <w:b/>
                <w:bCs/>
                <w:color w:val="000000"/>
                <w:sz w:val="22"/>
                <w:szCs w:val="22"/>
              </w:rPr>
              <w:t>7. RECOMENDACIONES</w:t>
            </w:r>
            <w:r>
              <w:rPr>
                <w:rFonts w:ascii="Liberation Sans Narrow" w:eastAsia="Liberation Sans Narrow" w:hAnsi="Liberation Sans Narrow" w:cs="Liberation Sans Narrow"/>
                <w:b/>
                <w:bCs/>
                <w:color w:val="000000"/>
                <w:sz w:val="22"/>
                <w:szCs w:val="22"/>
              </w:rPr>
              <w:tab/>
              <w:t>4</w:t>
            </w:r>
          </w:hyperlink>
        </w:p>
        <w:p w14:paraId="09718B76" w14:textId="77777777" w:rsidR="009A6814" w:rsidRDefault="007E46FC">
          <w:pPr>
            <w:tabs>
              <w:tab w:val="right" w:pos="12000"/>
            </w:tabs>
            <w:spacing w:before="60"/>
            <w:rPr>
              <w:rFonts w:ascii="Arial" w:eastAsia="Arial" w:hAnsi="Arial" w:cs="Arial"/>
              <w:b/>
              <w:bCs/>
              <w:color w:val="000000"/>
              <w:sz w:val="22"/>
              <w:szCs w:val="22"/>
            </w:rPr>
          </w:pPr>
          <w:hyperlink w:anchor="_heading=h.umylwd1b39p4">
            <w:r>
              <w:rPr>
                <w:rFonts w:ascii="Liberation Sans Narrow" w:eastAsia="Liberation Sans Narrow" w:hAnsi="Liberation Sans Narrow" w:cs="Liberation Sans Narrow"/>
                <w:b/>
                <w:bCs/>
                <w:color w:val="000000"/>
                <w:sz w:val="22"/>
                <w:szCs w:val="22"/>
              </w:rPr>
              <w:t>8. PLAN DE MEJORAMIENTO</w:t>
            </w:r>
            <w:r>
              <w:rPr>
                <w:rFonts w:ascii="Liberation Sans Narrow" w:eastAsia="Liberation Sans Narrow" w:hAnsi="Liberation Sans Narrow" w:cs="Liberation Sans Narrow"/>
                <w:b/>
                <w:bCs/>
                <w:color w:val="000000"/>
                <w:sz w:val="22"/>
                <w:szCs w:val="22"/>
              </w:rPr>
              <w:tab/>
              <w:t>4</w:t>
            </w:r>
          </w:hyperlink>
        </w:p>
        <w:p w14:paraId="63FFE683" w14:textId="77777777" w:rsidR="009A6814" w:rsidRDefault="007E46FC">
          <w:pPr>
            <w:tabs>
              <w:tab w:val="right" w:pos="12000"/>
            </w:tabs>
            <w:spacing w:before="60"/>
            <w:rPr>
              <w:rFonts w:ascii="Arial" w:eastAsia="Arial" w:hAnsi="Arial" w:cs="Arial"/>
              <w:b/>
              <w:bCs/>
              <w:color w:val="000000"/>
              <w:sz w:val="22"/>
              <w:szCs w:val="22"/>
            </w:rPr>
          </w:pPr>
          <w:hyperlink w:anchor="_heading=h.325hicr2y42s">
            <w:r>
              <w:rPr>
                <w:rFonts w:ascii="Liberation Sans Narrow" w:eastAsia="Liberation Sans Narrow" w:hAnsi="Liberation Sans Narrow" w:cs="Liberation Sans Narrow"/>
                <w:b/>
                <w:bCs/>
                <w:color w:val="000000"/>
                <w:sz w:val="22"/>
                <w:szCs w:val="22"/>
              </w:rPr>
              <w:t>9. FIRMAS</w:t>
            </w:r>
            <w:r>
              <w:rPr>
                <w:rFonts w:ascii="Liberation Sans Narrow" w:eastAsia="Liberation Sans Narrow" w:hAnsi="Liberation Sans Narrow" w:cs="Liberation Sans Narrow"/>
                <w:b/>
                <w:bCs/>
                <w:color w:val="000000"/>
                <w:sz w:val="22"/>
                <w:szCs w:val="22"/>
              </w:rPr>
              <w:tab/>
              <w:t>4</w:t>
            </w:r>
          </w:hyperlink>
          <w:r>
            <w:fldChar w:fldCharType="end"/>
          </w:r>
        </w:p>
      </w:sdtContent>
    </w:sdt>
    <w:p w14:paraId="6B3B15B7" w14:textId="77777777" w:rsidR="009A6814" w:rsidRDefault="009A6814">
      <w:pPr>
        <w:pBdr>
          <w:top w:val="nil"/>
          <w:left w:val="nil"/>
          <w:bottom w:val="nil"/>
          <w:right w:val="nil"/>
          <w:between w:val="nil"/>
        </w:pBdr>
        <w:spacing w:line="276" w:lineRule="auto"/>
        <w:jc w:val="center"/>
        <w:rPr>
          <w:rFonts w:ascii="Arial" w:eastAsia="Arial" w:hAnsi="Arial" w:cs="Arial"/>
          <w:color w:val="000000"/>
          <w:sz w:val="22"/>
          <w:szCs w:val="22"/>
        </w:rPr>
      </w:pPr>
    </w:p>
    <w:p w14:paraId="54BCFD6C" w14:textId="77777777" w:rsidR="009A6814" w:rsidRDefault="009A6814">
      <w:pPr>
        <w:pBdr>
          <w:top w:val="nil"/>
          <w:left w:val="nil"/>
          <w:bottom w:val="nil"/>
          <w:right w:val="nil"/>
          <w:between w:val="nil"/>
        </w:pBdr>
        <w:spacing w:line="276" w:lineRule="auto"/>
        <w:jc w:val="center"/>
        <w:rPr>
          <w:rFonts w:ascii="Arial" w:eastAsia="Arial" w:hAnsi="Arial" w:cs="Arial"/>
          <w:color w:val="000000"/>
          <w:sz w:val="22"/>
          <w:szCs w:val="22"/>
        </w:rPr>
      </w:pPr>
    </w:p>
    <w:p w14:paraId="71530075" w14:textId="77777777" w:rsidR="009A6814" w:rsidRDefault="007E46FC">
      <w:pPr>
        <w:rPr>
          <w:rFonts w:ascii="Arial" w:eastAsia="Arial" w:hAnsi="Arial" w:cs="Arial"/>
          <w:color w:val="000000"/>
          <w:sz w:val="22"/>
          <w:szCs w:val="22"/>
        </w:rPr>
      </w:pPr>
      <w:r>
        <w:br w:type="page"/>
      </w:r>
    </w:p>
    <w:p w14:paraId="18457BBF" w14:textId="77777777" w:rsidR="009A6814" w:rsidRDefault="007E46FC">
      <w:pPr>
        <w:pStyle w:val="Ttulo1"/>
        <w:numPr>
          <w:ilvl w:val="0"/>
          <w:numId w:val="5"/>
        </w:numPr>
        <w:ind w:left="425"/>
        <w:rPr>
          <w:rFonts w:ascii="Arial" w:eastAsia="Arial" w:hAnsi="Arial" w:cs="Arial"/>
        </w:rPr>
      </w:pPr>
      <w:bookmarkStart w:id="1" w:name="_heading=h.vey2xconowhc" w:colFirst="0" w:colLast="0"/>
      <w:bookmarkEnd w:id="1"/>
      <w:r>
        <w:rPr>
          <w:rFonts w:ascii="Arial" w:eastAsia="Arial" w:hAnsi="Arial" w:cs="Arial"/>
        </w:rPr>
        <w:lastRenderedPageBreak/>
        <w:t xml:space="preserve">DESCRIPCIÓN GENERAL                                                                                         </w:t>
      </w:r>
    </w:p>
    <w:p w14:paraId="3CA90FF3" w14:textId="77777777" w:rsidR="009A6814" w:rsidRDefault="009A6814">
      <w:pPr>
        <w:widowControl/>
        <w:spacing w:line="276" w:lineRule="auto"/>
        <w:rPr>
          <w:rFonts w:ascii="Arial" w:eastAsia="Arial" w:hAnsi="Arial" w:cs="Arial"/>
        </w:rPr>
      </w:pPr>
    </w:p>
    <w:tbl>
      <w:tblPr>
        <w:tblStyle w:val="a"/>
        <w:tblW w:w="89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0"/>
        <w:gridCol w:w="6120"/>
      </w:tblGrid>
      <w:tr w:rsidR="009A6814" w14:paraId="6020D309" w14:textId="77777777">
        <w:trPr>
          <w:trHeight w:val="649"/>
          <w:jc w:val="center"/>
        </w:trPr>
        <w:tc>
          <w:tcPr>
            <w:tcW w:w="285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3CD5B4A5" w14:textId="77777777" w:rsidR="009A6814" w:rsidRDefault="007E46FC">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276" w:lineRule="auto"/>
              <w:jc w:val="both"/>
              <w:rPr>
                <w:rFonts w:ascii="Arial" w:eastAsia="Arial" w:hAnsi="Arial" w:cs="Arial"/>
                <w:b/>
                <w:bCs/>
              </w:rPr>
            </w:pPr>
            <w:r>
              <w:rPr>
                <w:rFonts w:ascii="Arial" w:eastAsia="Arial" w:hAnsi="Arial" w:cs="Arial"/>
                <w:b/>
                <w:bCs/>
              </w:rPr>
              <w:t>NOMBRE DE LA AUDITORÍA</w:t>
            </w:r>
          </w:p>
        </w:tc>
        <w:tc>
          <w:tcPr>
            <w:tcW w:w="6120" w:type="dxa"/>
            <w:tcBorders>
              <w:top w:val="single" w:sz="4" w:space="0" w:color="000000"/>
              <w:left w:val="single" w:sz="4" w:space="0" w:color="000000"/>
              <w:bottom w:val="single" w:sz="4" w:space="0" w:color="000000"/>
              <w:right w:val="single" w:sz="4" w:space="0" w:color="000000"/>
            </w:tcBorders>
            <w:vAlign w:val="center"/>
          </w:tcPr>
          <w:p w14:paraId="6D7FEFD6" w14:textId="77777777" w:rsidR="009A6814" w:rsidRDefault="007E46FC">
            <w:pPr>
              <w:widowControl/>
              <w:pBdr>
                <w:top w:val="nil"/>
                <w:left w:val="nil"/>
                <w:bottom w:val="nil"/>
                <w:right w:val="nil"/>
                <w:between w:val="nil"/>
              </w:pBdr>
              <w:rPr>
                <w:rFonts w:ascii="Arial" w:eastAsia="Arial" w:hAnsi="Arial" w:cs="Arial"/>
                <w:i/>
                <w:iCs/>
                <w:color w:val="999999"/>
              </w:rPr>
            </w:pPr>
            <w:r>
              <w:rPr>
                <w:rFonts w:ascii="Arial" w:eastAsia="Arial" w:hAnsi="Arial" w:cs="Arial"/>
                <w:i/>
                <w:iCs/>
                <w:color w:val="999999"/>
              </w:rPr>
              <w:t>Indicar de conformidad con lo definido en el Plan Anual de Auditoría Interna</w:t>
            </w:r>
          </w:p>
        </w:tc>
      </w:tr>
      <w:tr w:rsidR="009A6814" w14:paraId="60E5E3DD" w14:textId="77777777">
        <w:trPr>
          <w:trHeight w:val="390"/>
          <w:jc w:val="center"/>
        </w:trPr>
        <w:tc>
          <w:tcPr>
            <w:tcW w:w="2850" w:type="dxa"/>
            <w:tcBorders>
              <w:top w:val="single" w:sz="4" w:space="0" w:color="000000"/>
              <w:left w:val="single" w:sz="4" w:space="0" w:color="000000"/>
              <w:bottom w:val="single" w:sz="4" w:space="0" w:color="000000"/>
              <w:right w:val="single" w:sz="4" w:space="0" w:color="000000"/>
            </w:tcBorders>
            <w:shd w:val="clear" w:color="auto" w:fill="EFEFEF"/>
            <w:vAlign w:val="center"/>
          </w:tcPr>
          <w:p w14:paraId="664CE87E" w14:textId="77777777" w:rsidR="009A6814" w:rsidRDefault="007E46FC">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276" w:lineRule="auto"/>
              <w:jc w:val="both"/>
              <w:rPr>
                <w:rFonts w:ascii="Arial" w:eastAsia="Arial" w:hAnsi="Arial" w:cs="Arial"/>
                <w:b/>
                <w:bCs/>
              </w:rPr>
            </w:pPr>
            <w:r>
              <w:rPr>
                <w:rFonts w:ascii="Arial" w:eastAsia="Arial" w:hAnsi="Arial" w:cs="Arial"/>
                <w:b/>
                <w:bCs/>
              </w:rPr>
              <w:t>TIPO DE AUDITORÍA</w:t>
            </w:r>
          </w:p>
        </w:tc>
        <w:tc>
          <w:tcPr>
            <w:tcW w:w="6120" w:type="dxa"/>
            <w:tcBorders>
              <w:top w:val="single" w:sz="4" w:space="0" w:color="000000"/>
              <w:left w:val="single" w:sz="4" w:space="0" w:color="000000"/>
              <w:bottom w:val="single" w:sz="4" w:space="0" w:color="000000"/>
              <w:right w:val="single" w:sz="4" w:space="0" w:color="000000"/>
            </w:tcBorders>
            <w:vAlign w:val="center"/>
          </w:tcPr>
          <w:p w14:paraId="2F801D04" w14:textId="77777777" w:rsidR="009A6814" w:rsidRDefault="007E46FC">
            <w:pPr>
              <w:widowControl/>
              <w:pBdr>
                <w:top w:val="nil"/>
                <w:left w:val="nil"/>
                <w:bottom w:val="nil"/>
                <w:right w:val="nil"/>
                <w:between w:val="nil"/>
              </w:pBdr>
              <w:rPr>
                <w:rFonts w:ascii="Arial" w:eastAsia="Arial" w:hAnsi="Arial" w:cs="Arial"/>
              </w:rPr>
            </w:pPr>
            <w:r>
              <w:rPr>
                <w:rFonts w:ascii="Arial" w:eastAsia="Arial" w:hAnsi="Arial" w:cs="Arial"/>
              </w:rPr>
              <w:t xml:space="preserve">Basada en </w:t>
            </w:r>
            <w:r>
              <w:rPr>
                <w:rFonts w:ascii="Arial" w:eastAsia="Arial" w:hAnsi="Arial" w:cs="Arial"/>
              </w:rPr>
              <w:t>Riesgos</w:t>
            </w:r>
          </w:p>
        </w:tc>
      </w:tr>
      <w:tr w:rsidR="009A6814" w14:paraId="2A689F0A" w14:textId="77777777">
        <w:trPr>
          <w:trHeight w:val="435"/>
          <w:jc w:val="center"/>
        </w:trPr>
        <w:tc>
          <w:tcPr>
            <w:tcW w:w="2850" w:type="dxa"/>
            <w:shd w:val="clear" w:color="auto" w:fill="EFEFEF"/>
            <w:vAlign w:val="center"/>
          </w:tcPr>
          <w:p w14:paraId="6E638513" w14:textId="77777777" w:rsidR="009A6814" w:rsidRDefault="007E46FC">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276" w:lineRule="auto"/>
              <w:jc w:val="both"/>
              <w:rPr>
                <w:rFonts w:ascii="Arial" w:eastAsia="Arial" w:hAnsi="Arial" w:cs="Arial"/>
                <w:b/>
                <w:bCs/>
              </w:rPr>
            </w:pPr>
            <w:r>
              <w:rPr>
                <w:rFonts w:ascii="Arial" w:eastAsia="Arial" w:hAnsi="Arial" w:cs="Arial"/>
                <w:b/>
                <w:bCs/>
              </w:rPr>
              <w:t>UNIDAD (ES) AUDITABLES</w:t>
            </w:r>
          </w:p>
        </w:tc>
        <w:tc>
          <w:tcPr>
            <w:tcW w:w="6120" w:type="dxa"/>
            <w:vAlign w:val="center"/>
          </w:tcPr>
          <w:p w14:paraId="7AF52A67" w14:textId="77777777" w:rsidR="009A6814" w:rsidRDefault="007E46FC">
            <w:pPr>
              <w:widowControl/>
              <w:pBdr>
                <w:top w:val="nil"/>
                <w:left w:val="nil"/>
                <w:bottom w:val="nil"/>
                <w:right w:val="nil"/>
                <w:between w:val="nil"/>
              </w:pBdr>
              <w:rPr>
                <w:rFonts w:ascii="Arial" w:eastAsia="Arial" w:hAnsi="Arial" w:cs="Arial"/>
                <w:i/>
                <w:iCs/>
                <w:color w:val="999999"/>
              </w:rPr>
            </w:pPr>
            <w:proofErr w:type="gramStart"/>
            <w:r>
              <w:rPr>
                <w:rFonts w:ascii="Arial" w:eastAsia="Arial" w:hAnsi="Arial" w:cs="Arial"/>
                <w:i/>
                <w:iCs/>
                <w:color w:val="999999"/>
              </w:rPr>
              <w:t>Indique  el</w:t>
            </w:r>
            <w:proofErr w:type="gramEnd"/>
            <w:r>
              <w:rPr>
                <w:rFonts w:ascii="Arial" w:eastAsia="Arial" w:hAnsi="Arial" w:cs="Arial"/>
                <w:i/>
                <w:iCs/>
                <w:color w:val="999999"/>
              </w:rPr>
              <w:t xml:space="preserve"> proceso, dependencia, proyecto, sistema o actividad objeto de evaluación por parte de la Oficina de Control Interno durante la ejecución de la auditoría. </w:t>
            </w:r>
          </w:p>
        </w:tc>
      </w:tr>
      <w:tr w:rsidR="009A6814" w14:paraId="0B62A350" w14:textId="77777777">
        <w:trPr>
          <w:trHeight w:val="426"/>
          <w:jc w:val="center"/>
        </w:trPr>
        <w:tc>
          <w:tcPr>
            <w:tcW w:w="2850" w:type="dxa"/>
            <w:shd w:val="clear" w:color="auto" w:fill="EFEFEF"/>
            <w:vAlign w:val="center"/>
          </w:tcPr>
          <w:p w14:paraId="0AAA1296" w14:textId="77777777" w:rsidR="009A6814" w:rsidRDefault="007E46FC">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276" w:lineRule="auto"/>
              <w:jc w:val="both"/>
              <w:rPr>
                <w:rFonts w:ascii="Arial" w:eastAsia="Arial" w:hAnsi="Arial" w:cs="Arial"/>
                <w:b/>
                <w:bCs/>
              </w:rPr>
            </w:pPr>
            <w:r>
              <w:rPr>
                <w:rFonts w:ascii="Arial" w:eastAsia="Arial" w:hAnsi="Arial" w:cs="Arial"/>
                <w:b/>
                <w:bCs/>
              </w:rPr>
              <w:t>RESPONSABLE (S)</w:t>
            </w:r>
          </w:p>
        </w:tc>
        <w:tc>
          <w:tcPr>
            <w:tcW w:w="6120" w:type="dxa"/>
            <w:vAlign w:val="center"/>
          </w:tcPr>
          <w:p w14:paraId="3997B0B3" w14:textId="77777777" w:rsidR="009A6814" w:rsidRDefault="007E46FC">
            <w:pPr>
              <w:widowControl/>
              <w:pBdr>
                <w:top w:val="nil"/>
                <w:left w:val="nil"/>
                <w:bottom w:val="nil"/>
                <w:right w:val="nil"/>
                <w:between w:val="nil"/>
              </w:pBdr>
              <w:rPr>
                <w:rFonts w:ascii="Arial" w:eastAsia="Arial" w:hAnsi="Arial" w:cs="Arial"/>
                <w:i/>
                <w:iCs/>
                <w:color w:val="999999"/>
              </w:rPr>
            </w:pPr>
            <w:r>
              <w:rPr>
                <w:rFonts w:ascii="Arial" w:eastAsia="Arial" w:hAnsi="Arial" w:cs="Arial"/>
                <w:i/>
                <w:iCs/>
                <w:color w:val="999999"/>
              </w:rPr>
              <w:t xml:space="preserve">Nota: Si de conformidad con el objetivo, alcance y demás propósitos del trabajo de auditoría se requiere vincular otros responsables a los aquí estimados, informar en la reunión de inicio los posibles responsables y forma de vinculación que tendrían en la </w:t>
            </w:r>
            <w:r>
              <w:rPr>
                <w:rFonts w:ascii="Arial" w:eastAsia="Arial" w:hAnsi="Arial" w:cs="Arial"/>
                <w:i/>
                <w:iCs/>
                <w:color w:val="999999"/>
              </w:rPr>
              <w:t xml:space="preserve">ejecución de la auditoría.  </w:t>
            </w:r>
          </w:p>
        </w:tc>
      </w:tr>
      <w:tr w:rsidR="009A6814" w14:paraId="6844AD5F" w14:textId="77777777">
        <w:trPr>
          <w:trHeight w:val="426"/>
          <w:jc w:val="center"/>
        </w:trPr>
        <w:tc>
          <w:tcPr>
            <w:tcW w:w="2850" w:type="dxa"/>
            <w:shd w:val="clear" w:color="auto" w:fill="EFEFEF"/>
            <w:vAlign w:val="center"/>
          </w:tcPr>
          <w:p w14:paraId="621FF732" w14:textId="77777777" w:rsidR="009A6814" w:rsidRDefault="007E46FC">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276" w:lineRule="auto"/>
              <w:jc w:val="both"/>
              <w:rPr>
                <w:rFonts w:ascii="Arial" w:eastAsia="Arial" w:hAnsi="Arial" w:cs="Arial"/>
                <w:b/>
                <w:bCs/>
                <w:color w:val="202124"/>
              </w:rPr>
            </w:pPr>
            <w:r>
              <w:rPr>
                <w:rFonts w:ascii="Arial" w:eastAsia="Arial" w:hAnsi="Arial" w:cs="Arial"/>
                <w:b/>
                <w:bCs/>
                <w:color w:val="202124"/>
              </w:rPr>
              <w:t>OBJETIVO</w:t>
            </w:r>
          </w:p>
        </w:tc>
        <w:tc>
          <w:tcPr>
            <w:tcW w:w="6120" w:type="dxa"/>
            <w:vAlign w:val="center"/>
          </w:tcPr>
          <w:p w14:paraId="7F5B2FC6" w14:textId="77777777" w:rsidR="009A6814" w:rsidRDefault="007E46FC">
            <w:pPr>
              <w:widowControl/>
              <w:pBdr>
                <w:top w:val="nil"/>
                <w:left w:val="nil"/>
                <w:bottom w:val="nil"/>
                <w:right w:val="nil"/>
                <w:between w:val="nil"/>
              </w:pBdr>
              <w:rPr>
                <w:rFonts w:ascii="Arial" w:eastAsia="Arial" w:hAnsi="Arial" w:cs="Arial"/>
                <w:i/>
                <w:iCs/>
                <w:color w:val="999999"/>
              </w:rPr>
            </w:pPr>
            <w:r>
              <w:rPr>
                <w:rFonts w:ascii="Arial" w:eastAsia="Arial" w:hAnsi="Arial" w:cs="Arial"/>
                <w:i/>
                <w:iCs/>
                <w:color w:val="999999"/>
              </w:rPr>
              <w:t>Propósito general que se pretende alcanzar con la ejecución de la auditoría, de conformidad con lo acordado con la Jefatura de la Oficina de Control Interno.</w:t>
            </w:r>
          </w:p>
        </w:tc>
      </w:tr>
      <w:tr w:rsidR="009A6814" w14:paraId="04C41AFE" w14:textId="77777777">
        <w:trPr>
          <w:trHeight w:val="405"/>
          <w:jc w:val="center"/>
        </w:trPr>
        <w:tc>
          <w:tcPr>
            <w:tcW w:w="2850" w:type="dxa"/>
            <w:shd w:val="clear" w:color="auto" w:fill="EFEFEF"/>
            <w:vAlign w:val="center"/>
          </w:tcPr>
          <w:p w14:paraId="2DBC0BD3" w14:textId="77777777" w:rsidR="009A6814" w:rsidRDefault="007E46FC">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276" w:lineRule="auto"/>
              <w:jc w:val="both"/>
              <w:rPr>
                <w:rFonts w:ascii="Arial" w:eastAsia="Arial" w:hAnsi="Arial" w:cs="Arial"/>
                <w:b/>
                <w:bCs/>
                <w:color w:val="202124"/>
              </w:rPr>
            </w:pPr>
            <w:r>
              <w:rPr>
                <w:rFonts w:ascii="Arial" w:eastAsia="Arial" w:hAnsi="Arial" w:cs="Arial"/>
                <w:b/>
                <w:bCs/>
                <w:color w:val="202124"/>
              </w:rPr>
              <w:t>ALCANCE</w:t>
            </w:r>
          </w:p>
        </w:tc>
        <w:tc>
          <w:tcPr>
            <w:tcW w:w="6120" w:type="dxa"/>
            <w:vAlign w:val="center"/>
          </w:tcPr>
          <w:p w14:paraId="221E703A" w14:textId="77777777" w:rsidR="009A6814" w:rsidRDefault="007E46FC">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276" w:lineRule="auto"/>
              <w:jc w:val="both"/>
              <w:rPr>
                <w:rFonts w:ascii="Arial" w:eastAsia="Arial" w:hAnsi="Arial" w:cs="Arial"/>
                <w:color w:val="999999"/>
              </w:rPr>
            </w:pPr>
            <w:r>
              <w:rPr>
                <w:rFonts w:ascii="Arial" w:eastAsia="Arial" w:hAnsi="Arial" w:cs="Arial"/>
                <w:i/>
                <w:iCs/>
                <w:color w:val="999999"/>
              </w:rPr>
              <w:t xml:space="preserve">Indicar el periodo de tiempo evaluado de </w:t>
            </w:r>
            <w:r>
              <w:rPr>
                <w:rFonts w:ascii="Arial" w:eastAsia="Arial" w:hAnsi="Arial" w:cs="Arial"/>
                <w:i/>
                <w:iCs/>
                <w:color w:val="999999"/>
              </w:rPr>
              <w:t>conformidad con lo acordado con la Jefatura de la Oficina de Control Interno</w:t>
            </w:r>
            <w:r>
              <w:rPr>
                <w:rFonts w:ascii="Arial" w:eastAsia="Arial" w:hAnsi="Arial" w:cs="Arial"/>
                <w:color w:val="999999"/>
              </w:rPr>
              <w:t xml:space="preserve"> y los riesgos considerados en el trabajo de auditoría.</w:t>
            </w:r>
          </w:p>
        </w:tc>
      </w:tr>
      <w:tr w:rsidR="009A6814" w14:paraId="3915F3D9" w14:textId="77777777">
        <w:trPr>
          <w:trHeight w:val="426"/>
          <w:jc w:val="center"/>
        </w:trPr>
        <w:tc>
          <w:tcPr>
            <w:tcW w:w="2850" w:type="dxa"/>
            <w:shd w:val="clear" w:color="auto" w:fill="EFEFEF"/>
            <w:vAlign w:val="center"/>
          </w:tcPr>
          <w:p w14:paraId="724C4568" w14:textId="77777777" w:rsidR="009A6814" w:rsidRDefault="007E46FC">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276" w:lineRule="auto"/>
              <w:rPr>
                <w:rFonts w:ascii="Arial" w:eastAsia="Arial" w:hAnsi="Arial" w:cs="Arial"/>
                <w:b/>
                <w:bCs/>
                <w:color w:val="202124"/>
              </w:rPr>
            </w:pPr>
            <w:r>
              <w:rPr>
                <w:rFonts w:ascii="Arial" w:eastAsia="Arial" w:hAnsi="Arial" w:cs="Arial"/>
                <w:b/>
                <w:bCs/>
                <w:color w:val="202124"/>
              </w:rPr>
              <w:t>PERIODO DE EJECUCIÓN</w:t>
            </w:r>
          </w:p>
        </w:tc>
        <w:tc>
          <w:tcPr>
            <w:tcW w:w="6120" w:type="dxa"/>
            <w:vAlign w:val="center"/>
          </w:tcPr>
          <w:p w14:paraId="730F9D64" w14:textId="77777777" w:rsidR="009A6814" w:rsidRDefault="007E46FC">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276" w:lineRule="auto"/>
              <w:jc w:val="both"/>
              <w:rPr>
                <w:rFonts w:ascii="Arial" w:eastAsia="Arial" w:hAnsi="Arial" w:cs="Arial"/>
                <w:color w:val="999999"/>
              </w:rPr>
            </w:pPr>
            <w:r>
              <w:rPr>
                <w:rFonts w:ascii="Arial" w:eastAsia="Arial" w:hAnsi="Arial" w:cs="Arial"/>
                <w:i/>
                <w:iCs/>
                <w:color w:val="999999"/>
              </w:rPr>
              <w:t>Indique la fecha de inicio de la auditoría y la fecha de terminación</w:t>
            </w:r>
          </w:p>
        </w:tc>
      </w:tr>
      <w:tr w:rsidR="009A6814" w14:paraId="7AF2114A" w14:textId="77777777">
        <w:trPr>
          <w:trHeight w:val="723"/>
          <w:jc w:val="center"/>
        </w:trPr>
        <w:tc>
          <w:tcPr>
            <w:tcW w:w="2850" w:type="dxa"/>
            <w:shd w:val="clear" w:color="auto" w:fill="EFEFEF"/>
            <w:vAlign w:val="center"/>
          </w:tcPr>
          <w:p w14:paraId="1A38A2AD" w14:textId="77777777" w:rsidR="009A6814" w:rsidRDefault="007E46FC">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276" w:lineRule="auto"/>
              <w:jc w:val="both"/>
              <w:rPr>
                <w:rFonts w:ascii="Arial" w:eastAsia="Arial" w:hAnsi="Arial" w:cs="Arial"/>
                <w:b/>
                <w:bCs/>
                <w:color w:val="202124"/>
              </w:rPr>
            </w:pPr>
            <w:r>
              <w:rPr>
                <w:rFonts w:ascii="Arial" w:eastAsia="Arial" w:hAnsi="Arial" w:cs="Arial"/>
                <w:b/>
                <w:bCs/>
                <w:color w:val="202124"/>
              </w:rPr>
              <w:t>EQUIPO AUDITOR</w:t>
            </w:r>
          </w:p>
        </w:tc>
        <w:tc>
          <w:tcPr>
            <w:tcW w:w="6120" w:type="dxa"/>
            <w:vAlign w:val="center"/>
          </w:tcPr>
          <w:p w14:paraId="09C58E55" w14:textId="77777777" w:rsidR="009A6814" w:rsidRDefault="007E46FC">
            <w:pPr>
              <w:widowControl/>
              <w:rPr>
                <w:rFonts w:ascii="Arial" w:eastAsia="Arial" w:hAnsi="Arial" w:cs="Arial"/>
                <w:color w:val="999999"/>
              </w:rPr>
            </w:pPr>
            <w:r>
              <w:rPr>
                <w:rFonts w:ascii="Arial" w:eastAsia="Arial" w:hAnsi="Arial" w:cs="Arial"/>
                <w:i/>
                <w:iCs/>
                <w:color w:val="999999"/>
              </w:rPr>
              <w:t xml:space="preserve">Escriba los </w:t>
            </w:r>
            <w:r>
              <w:rPr>
                <w:rFonts w:ascii="Arial" w:eastAsia="Arial" w:hAnsi="Arial" w:cs="Arial"/>
                <w:i/>
                <w:iCs/>
                <w:color w:val="999999"/>
              </w:rPr>
              <w:t>nombres del Equipo Auditor, el acrónimo correspondiente, así como el rol a desempeñar (Auditor Líder, Auditor Interno, Observador, y/o Experto Técnico)</w:t>
            </w:r>
          </w:p>
        </w:tc>
      </w:tr>
    </w:tbl>
    <w:p w14:paraId="338E4FDA" w14:textId="77777777" w:rsidR="009A6814" w:rsidRDefault="009A6814">
      <w:pPr>
        <w:ind w:left="720"/>
        <w:rPr>
          <w:rFonts w:ascii="Arial" w:eastAsia="Arial" w:hAnsi="Arial" w:cs="Arial"/>
        </w:rPr>
      </w:pPr>
    </w:p>
    <w:p w14:paraId="759A1D5B" w14:textId="77777777" w:rsidR="009A6814" w:rsidRDefault="007E46FC">
      <w:pPr>
        <w:pStyle w:val="Ttulo1"/>
        <w:numPr>
          <w:ilvl w:val="0"/>
          <w:numId w:val="5"/>
        </w:numPr>
        <w:pBdr>
          <w:top w:val="nil"/>
          <w:left w:val="nil"/>
          <w:bottom w:val="nil"/>
          <w:right w:val="nil"/>
          <w:between w:val="nil"/>
        </w:pBdr>
        <w:ind w:left="425"/>
        <w:rPr>
          <w:rFonts w:ascii="Arial" w:eastAsia="Arial" w:hAnsi="Arial" w:cs="Arial"/>
        </w:rPr>
      </w:pPr>
      <w:bookmarkStart w:id="2" w:name="_heading=h.krp6vrvt5h52" w:colFirst="0" w:colLast="0"/>
      <w:bookmarkEnd w:id="2"/>
      <w:r>
        <w:rPr>
          <w:rFonts w:ascii="Arial" w:eastAsia="Arial" w:hAnsi="Arial" w:cs="Arial"/>
        </w:rPr>
        <w:t xml:space="preserve">CRITERIOS DE AUDITORÍA </w:t>
      </w:r>
    </w:p>
    <w:p w14:paraId="346530FC" w14:textId="77777777" w:rsidR="009A6814" w:rsidRDefault="009A6814">
      <w:pPr>
        <w:pStyle w:val="Ttulo1"/>
        <w:pBdr>
          <w:top w:val="nil"/>
          <w:left w:val="nil"/>
          <w:bottom w:val="nil"/>
          <w:right w:val="nil"/>
          <w:between w:val="nil"/>
        </w:pBdr>
        <w:ind w:hanging="2163"/>
        <w:rPr>
          <w:rFonts w:ascii="Arial" w:eastAsia="Arial" w:hAnsi="Arial" w:cs="Arial"/>
        </w:rPr>
      </w:pPr>
      <w:bookmarkStart w:id="3" w:name="_heading=h.hxj5m17qj3sa" w:colFirst="0" w:colLast="0"/>
      <w:bookmarkEnd w:id="3"/>
    </w:p>
    <w:p w14:paraId="2914F004" w14:textId="77777777" w:rsidR="009A6814" w:rsidRDefault="007E46FC">
      <w:pPr>
        <w:pStyle w:val="Ttulo1"/>
        <w:numPr>
          <w:ilvl w:val="0"/>
          <w:numId w:val="5"/>
        </w:numPr>
        <w:pBdr>
          <w:top w:val="nil"/>
          <w:left w:val="nil"/>
          <w:bottom w:val="nil"/>
          <w:right w:val="nil"/>
          <w:between w:val="nil"/>
        </w:pBdr>
        <w:ind w:left="425"/>
        <w:rPr>
          <w:rFonts w:ascii="Arial" w:eastAsia="Arial" w:hAnsi="Arial" w:cs="Arial"/>
        </w:rPr>
      </w:pPr>
      <w:bookmarkStart w:id="4" w:name="_heading=h.z505bc2fbn3x" w:colFirst="0" w:colLast="0"/>
      <w:bookmarkEnd w:id="4"/>
      <w:r>
        <w:rPr>
          <w:rFonts w:ascii="Arial" w:eastAsia="Arial" w:hAnsi="Arial" w:cs="Arial"/>
        </w:rPr>
        <w:t>METODOLOGÍA</w:t>
      </w:r>
    </w:p>
    <w:p w14:paraId="23489356" w14:textId="77777777" w:rsidR="009A6814" w:rsidRDefault="009A6814">
      <w:pPr>
        <w:ind w:left="-2163"/>
      </w:pPr>
    </w:p>
    <w:p w14:paraId="32490177" w14:textId="77777777" w:rsidR="009A6814" w:rsidRDefault="007E46FC">
      <w:pPr>
        <w:ind w:left="425"/>
        <w:jc w:val="both"/>
        <w:rPr>
          <w:rFonts w:ascii="Arial" w:eastAsia="Arial" w:hAnsi="Arial" w:cs="Arial"/>
          <w:i/>
          <w:iCs/>
          <w:color w:val="999999"/>
        </w:rPr>
      </w:pPr>
      <w:r>
        <w:rPr>
          <w:rFonts w:ascii="Arial" w:eastAsia="Arial" w:hAnsi="Arial" w:cs="Arial"/>
          <w:i/>
          <w:iCs/>
          <w:color w:val="999999"/>
        </w:rPr>
        <w:t>Describa la metodología empleada para el desarrollo de la auditoría, indicando el análisis de riesgos que sustentó la priorización del proceso auditado. Asimismo, señale el análisis que fundamento la priorización de la evaluación de los procedimientos, man</w:t>
      </w:r>
      <w:r>
        <w:rPr>
          <w:rFonts w:ascii="Arial" w:eastAsia="Arial" w:hAnsi="Arial" w:cs="Arial"/>
          <w:i/>
          <w:iCs/>
          <w:color w:val="999999"/>
        </w:rPr>
        <w:t xml:space="preserve">uales, lineamientos, controles y demás instrumentos de gestión asociados a los riesgos con mayor probabilidad e impacto sobre el cumplimiento de los objetivos del proceso y de la institución. Finalmente, </w:t>
      </w:r>
      <w:r>
        <w:rPr>
          <w:rFonts w:ascii="Arial" w:eastAsia="Arial" w:hAnsi="Arial" w:cs="Arial"/>
          <w:i/>
          <w:iCs/>
          <w:color w:val="999999"/>
        </w:rPr>
        <w:lastRenderedPageBreak/>
        <w:t>describa los procedimientos de auditoría aplicados p</w:t>
      </w:r>
      <w:r>
        <w:rPr>
          <w:rFonts w:ascii="Arial" w:eastAsia="Arial" w:hAnsi="Arial" w:cs="Arial"/>
          <w:i/>
          <w:iCs/>
          <w:color w:val="999999"/>
        </w:rPr>
        <w:t>ara evaluar los controles y obtener evidencia suficiente, competente y pertinente.</w:t>
      </w:r>
    </w:p>
    <w:p w14:paraId="35CA070D" w14:textId="77777777" w:rsidR="009A6814" w:rsidRDefault="009A6814">
      <w:pPr>
        <w:ind w:left="720"/>
        <w:rPr>
          <w:rFonts w:ascii="Arial" w:eastAsia="Arial" w:hAnsi="Arial" w:cs="Arial"/>
        </w:rPr>
      </w:pPr>
    </w:p>
    <w:p w14:paraId="227D48E1" w14:textId="77777777" w:rsidR="009A6814" w:rsidRDefault="007E46FC">
      <w:pPr>
        <w:pStyle w:val="Ttulo1"/>
        <w:numPr>
          <w:ilvl w:val="0"/>
          <w:numId w:val="5"/>
        </w:numPr>
        <w:pBdr>
          <w:top w:val="nil"/>
          <w:left w:val="nil"/>
          <w:bottom w:val="nil"/>
          <w:right w:val="nil"/>
          <w:between w:val="nil"/>
        </w:pBdr>
        <w:ind w:left="425"/>
        <w:rPr>
          <w:rFonts w:ascii="Arial" w:eastAsia="Arial" w:hAnsi="Arial" w:cs="Arial"/>
        </w:rPr>
      </w:pPr>
      <w:bookmarkStart w:id="5" w:name="_heading=h.ni119j7hcm3h" w:colFirst="0" w:colLast="0"/>
      <w:bookmarkEnd w:id="5"/>
      <w:r>
        <w:rPr>
          <w:rFonts w:ascii="Arial" w:eastAsia="Arial" w:hAnsi="Arial" w:cs="Arial"/>
        </w:rPr>
        <w:t>LIMITACIONES</w:t>
      </w:r>
    </w:p>
    <w:p w14:paraId="3B619A55" w14:textId="77777777" w:rsidR="009A6814" w:rsidRDefault="009A6814">
      <w:pPr>
        <w:jc w:val="both"/>
        <w:rPr>
          <w:rFonts w:ascii="Arial" w:eastAsia="Arial" w:hAnsi="Arial" w:cs="Arial"/>
          <w:color w:val="FF0000"/>
        </w:rPr>
      </w:pPr>
    </w:p>
    <w:p w14:paraId="2A6A8A5E" w14:textId="77777777" w:rsidR="009A6814" w:rsidRDefault="007E46FC">
      <w:pPr>
        <w:ind w:left="425"/>
        <w:jc w:val="both"/>
        <w:rPr>
          <w:rFonts w:ascii="Arial" w:eastAsia="Arial" w:hAnsi="Arial" w:cs="Arial"/>
          <w:color w:val="999999"/>
        </w:rPr>
      </w:pPr>
      <w:r>
        <w:rPr>
          <w:rFonts w:ascii="Arial" w:eastAsia="Arial" w:hAnsi="Arial" w:cs="Arial"/>
          <w:i/>
          <w:iCs/>
          <w:color w:val="999999"/>
        </w:rPr>
        <w:t>Indique las circunstancias que imposibilitan la emisión de una opinión o implican salvedades. En el informe de auditoría deben ser adecuadamente expuestas, in</w:t>
      </w:r>
      <w:r>
        <w:rPr>
          <w:rFonts w:ascii="Arial" w:eastAsia="Arial" w:hAnsi="Arial" w:cs="Arial"/>
          <w:i/>
          <w:iCs/>
          <w:color w:val="999999"/>
        </w:rPr>
        <w:t>dicándose los procedimientos y pruebas que no pudieron ser aplicados, las causas de esta omisión, su importancia relativa y los efectos sobre la opinión.</w:t>
      </w:r>
    </w:p>
    <w:p w14:paraId="544B09AB" w14:textId="77777777" w:rsidR="009A6814" w:rsidRDefault="009A6814">
      <w:pPr>
        <w:rPr>
          <w:rFonts w:ascii="Arial" w:eastAsia="Arial" w:hAnsi="Arial" w:cs="Arial"/>
        </w:rPr>
      </w:pPr>
    </w:p>
    <w:p w14:paraId="5DBED6F0" w14:textId="77777777" w:rsidR="009A6814" w:rsidRDefault="007E46FC">
      <w:pPr>
        <w:pStyle w:val="Ttulo1"/>
        <w:numPr>
          <w:ilvl w:val="0"/>
          <w:numId w:val="5"/>
        </w:numPr>
        <w:pBdr>
          <w:top w:val="nil"/>
          <w:left w:val="nil"/>
          <w:bottom w:val="nil"/>
          <w:right w:val="nil"/>
          <w:between w:val="nil"/>
        </w:pBdr>
        <w:ind w:left="425"/>
        <w:rPr>
          <w:rFonts w:ascii="Arial" w:eastAsia="Arial" w:hAnsi="Arial" w:cs="Arial"/>
        </w:rPr>
      </w:pPr>
      <w:bookmarkStart w:id="6" w:name="_heading=h.sppf499615a7" w:colFirst="0" w:colLast="0"/>
      <w:bookmarkEnd w:id="6"/>
      <w:r>
        <w:rPr>
          <w:rFonts w:ascii="Arial" w:eastAsia="Arial" w:hAnsi="Arial" w:cs="Arial"/>
        </w:rPr>
        <w:t>RESULTADOS DEL TRABAJO DE AUDITORÍA</w:t>
      </w:r>
    </w:p>
    <w:p w14:paraId="7D488BA7" w14:textId="77777777" w:rsidR="009A6814" w:rsidRDefault="009A6814">
      <w:pPr>
        <w:pStyle w:val="Ttulo1"/>
        <w:pBdr>
          <w:top w:val="nil"/>
          <w:left w:val="nil"/>
          <w:bottom w:val="nil"/>
          <w:right w:val="nil"/>
          <w:between w:val="nil"/>
        </w:pBdr>
        <w:ind w:left="-2520" w:firstLine="0"/>
        <w:rPr>
          <w:rFonts w:ascii="Arial" w:eastAsia="Arial" w:hAnsi="Arial" w:cs="Arial"/>
        </w:rPr>
      </w:pPr>
      <w:bookmarkStart w:id="7" w:name="_heading=h.ebs0nzikfqp9" w:colFirst="0" w:colLast="0"/>
      <w:bookmarkEnd w:id="7"/>
    </w:p>
    <w:p w14:paraId="63227708" w14:textId="77777777" w:rsidR="009A6814" w:rsidRDefault="009A6814">
      <w:pPr>
        <w:ind w:left="-2163"/>
        <w:rPr>
          <w:rFonts w:ascii="Arial" w:eastAsia="Arial" w:hAnsi="Arial" w:cs="Arial"/>
        </w:rPr>
      </w:pPr>
    </w:p>
    <w:tbl>
      <w:tblPr>
        <w:tblStyle w:val="a0"/>
        <w:tblpPr w:leftFromText="180" w:rightFromText="180" w:topFromText="180" w:bottomFromText="180" w:vertAnchor="text" w:tblpX="1389"/>
        <w:tblW w:w="72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5"/>
        <w:gridCol w:w="1575"/>
        <w:gridCol w:w="2640"/>
      </w:tblGrid>
      <w:tr w:rsidR="009A6814" w14:paraId="69A60FE5" w14:textId="77777777">
        <w:trPr>
          <w:trHeight w:val="450"/>
          <w:tblHeader/>
        </w:trPr>
        <w:tc>
          <w:tcPr>
            <w:tcW w:w="3045" w:type="dxa"/>
            <w:shd w:val="clear" w:color="auto" w:fill="B8CCE4"/>
            <w:vAlign w:val="center"/>
          </w:tcPr>
          <w:p w14:paraId="3C3D675E" w14:textId="77777777" w:rsidR="009A6814" w:rsidRDefault="007E46FC">
            <w:pPr>
              <w:jc w:val="both"/>
              <w:rPr>
                <w:rFonts w:ascii="Arial" w:eastAsia="Arial" w:hAnsi="Arial" w:cs="Arial"/>
                <w:b/>
                <w:bCs/>
              </w:rPr>
            </w:pPr>
            <w:r>
              <w:rPr>
                <w:rFonts w:ascii="Arial" w:eastAsia="Arial" w:hAnsi="Arial" w:cs="Arial"/>
                <w:b/>
                <w:bCs/>
              </w:rPr>
              <w:t>TIPO DE RESULTADO</w:t>
            </w:r>
          </w:p>
        </w:tc>
        <w:tc>
          <w:tcPr>
            <w:tcW w:w="1575" w:type="dxa"/>
            <w:shd w:val="clear" w:color="auto" w:fill="B8CCE4"/>
            <w:vAlign w:val="center"/>
          </w:tcPr>
          <w:p w14:paraId="1AB3457C" w14:textId="77777777" w:rsidR="009A6814" w:rsidRDefault="007E46FC">
            <w:pPr>
              <w:jc w:val="both"/>
              <w:rPr>
                <w:rFonts w:ascii="Arial" w:eastAsia="Arial" w:hAnsi="Arial" w:cs="Arial"/>
                <w:b/>
                <w:bCs/>
              </w:rPr>
            </w:pPr>
            <w:r>
              <w:rPr>
                <w:rFonts w:ascii="Arial" w:eastAsia="Arial" w:hAnsi="Arial" w:cs="Arial"/>
                <w:b/>
                <w:bCs/>
              </w:rPr>
              <w:t>CANTIDAD</w:t>
            </w:r>
          </w:p>
        </w:tc>
        <w:tc>
          <w:tcPr>
            <w:tcW w:w="2640" w:type="dxa"/>
            <w:shd w:val="clear" w:color="auto" w:fill="B8CCE4"/>
            <w:vAlign w:val="center"/>
          </w:tcPr>
          <w:p w14:paraId="6A7D72B2" w14:textId="77777777" w:rsidR="009A6814" w:rsidRDefault="007E46FC">
            <w:pPr>
              <w:jc w:val="center"/>
              <w:rPr>
                <w:rFonts w:ascii="Arial" w:eastAsia="Arial" w:hAnsi="Arial" w:cs="Arial"/>
                <w:b/>
                <w:bCs/>
                <w:color w:val="212121"/>
              </w:rPr>
            </w:pPr>
            <w:r>
              <w:rPr>
                <w:rFonts w:ascii="Arial" w:eastAsia="Arial" w:hAnsi="Arial" w:cs="Arial"/>
                <w:b/>
                <w:bCs/>
                <w:color w:val="212121"/>
              </w:rPr>
              <w:t>REFERENCIACIÓN</w:t>
            </w:r>
          </w:p>
        </w:tc>
      </w:tr>
      <w:tr w:rsidR="009A6814" w14:paraId="66720E9F" w14:textId="77777777">
        <w:trPr>
          <w:trHeight w:val="311"/>
        </w:trPr>
        <w:tc>
          <w:tcPr>
            <w:tcW w:w="3045" w:type="dxa"/>
            <w:vAlign w:val="center"/>
          </w:tcPr>
          <w:p w14:paraId="22BCC05A" w14:textId="77777777" w:rsidR="009A6814" w:rsidRDefault="007E46FC">
            <w:pPr>
              <w:jc w:val="both"/>
              <w:rPr>
                <w:rFonts w:ascii="Arial" w:eastAsia="Arial" w:hAnsi="Arial" w:cs="Arial"/>
              </w:rPr>
            </w:pPr>
            <w:r>
              <w:rPr>
                <w:rFonts w:ascii="Arial" w:eastAsia="Arial" w:hAnsi="Arial" w:cs="Arial"/>
              </w:rPr>
              <w:t>Fortalezas</w:t>
            </w:r>
          </w:p>
        </w:tc>
        <w:tc>
          <w:tcPr>
            <w:tcW w:w="1575" w:type="dxa"/>
            <w:vAlign w:val="center"/>
          </w:tcPr>
          <w:p w14:paraId="3E2BEF59" w14:textId="77777777" w:rsidR="009A6814" w:rsidRDefault="009A6814">
            <w:pPr>
              <w:jc w:val="both"/>
              <w:rPr>
                <w:rFonts w:ascii="Arial" w:eastAsia="Arial" w:hAnsi="Arial" w:cs="Arial"/>
              </w:rPr>
            </w:pPr>
          </w:p>
        </w:tc>
        <w:tc>
          <w:tcPr>
            <w:tcW w:w="2640" w:type="dxa"/>
            <w:vAlign w:val="center"/>
          </w:tcPr>
          <w:p w14:paraId="3689FB14" w14:textId="77777777" w:rsidR="009A6814" w:rsidRDefault="009A6814">
            <w:pPr>
              <w:jc w:val="both"/>
              <w:rPr>
                <w:rFonts w:ascii="Arial" w:eastAsia="Arial" w:hAnsi="Arial" w:cs="Arial"/>
              </w:rPr>
            </w:pPr>
          </w:p>
        </w:tc>
      </w:tr>
      <w:tr w:rsidR="009A6814" w14:paraId="7E38FAD8" w14:textId="77777777">
        <w:trPr>
          <w:trHeight w:val="311"/>
        </w:trPr>
        <w:tc>
          <w:tcPr>
            <w:tcW w:w="3045" w:type="dxa"/>
            <w:vAlign w:val="center"/>
          </w:tcPr>
          <w:p w14:paraId="40A7DA3B" w14:textId="77777777" w:rsidR="009A6814" w:rsidRDefault="007E46FC">
            <w:pPr>
              <w:jc w:val="both"/>
              <w:rPr>
                <w:rFonts w:ascii="Arial" w:eastAsia="Arial" w:hAnsi="Arial" w:cs="Arial"/>
              </w:rPr>
            </w:pPr>
            <w:r>
              <w:rPr>
                <w:rFonts w:ascii="Arial" w:eastAsia="Arial" w:hAnsi="Arial" w:cs="Arial"/>
              </w:rPr>
              <w:t>Cumplimientos</w:t>
            </w:r>
          </w:p>
        </w:tc>
        <w:tc>
          <w:tcPr>
            <w:tcW w:w="1575" w:type="dxa"/>
            <w:vAlign w:val="center"/>
          </w:tcPr>
          <w:p w14:paraId="026BD591" w14:textId="77777777" w:rsidR="009A6814" w:rsidRDefault="009A6814">
            <w:pPr>
              <w:jc w:val="both"/>
              <w:rPr>
                <w:rFonts w:ascii="Arial" w:eastAsia="Arial" w:hAnsi="Arial" w:cs="Arial"/>
              </w:rPr>
            </w:pPr>
          </w:p>
        </w:tc>
        <w:tc>
          <w:tcPr>
            <w:tcW w:w="2640" w:type="dxa"/>
            <w:vAlign w:val="center"/>
          </w:tcPr>
          <w:p w14:paraId="7DECBDC4" w14:textId="77777777" w:rsidR="009A6814" w:rsidRDefault="009A6814">
            <w:pPr>
              <w:jc w:val="both"/>
              <w:rPr>
                <w:rFonts w:ascii="Arial" w:eastAsia="Arial" w:hAnsi="Arial" w:cs="Arial"/>
              </w:rPr>
            </w:pPr>
          </w:p>
        </w:tc>
      </w:tr>
      <w:tr w:rsidR="009A6814" w14:paraId="56A78607" w14:textId="77777777">
        <w:trPr>
          <w:trHeight w:val="311"/>
        </w:trPr>
        <w:tc>
          <w:tcPr>
            <w:tcW w:w="3045" w:type="dxa"/>
            <w:vAlign w:val="center"/>
          </w:tcPr>
          <w:p w14:paraId="6AFC1DF0" w14:textId="77777777" w:rsidR="009A6814" w:rsidRDefault="007E46FC">
            <w:pPr>
              <w:rPr>
                <w:rFonts w:ascii="Arial" w:eastAsia="Arial" w:hAnsi="Arial" w:cs="Arial"/>
              </w:rPr>
            </w:pPr>
            <w:r>
              <w:rPr>
                <w:rFonts w:ascii="Arial" w:eastAsia="Arial" w:hAnsi="Arial" w:cs="Arial"/>
              </w:rPr>
              <w:t>Incumplimientos</w:t>
            </w:r>
          </w:p>
        </w:tc>
        <w:tc>
          <w:tcPr>
            <w:tcW w:w="1575" w:type="dxa"/>
            <w:vAlign w:val="center"/>
          </w:tcPr>
          <w:p w14:paraId="65156890" w14:textId="77777777" w:rsidR="009A6814" w:rsidRDefault="009A6814">
            <w:pPr>
              <w:jc w:val="both"/>
              <w:rPr>
                <w:rFonts w:ascii="Arial" w:eastAsia="Arial" w:hAnsi="Arial" w:cs="Arial"/>
              </w:rPr>
            </w:pPr>
          </w:p>
        </w:tc>
        <w:tc>
          <w:tcPr>
            <w:tcW w:w="2640" w:type="dxa"/>
            <w:vAlign w:val="center"/>
          </w:tcPr>
          <w:p w14:paraId="01593734" w14:textId="77777777" w:rsidR="009A6814" w:rsidRDefault="009A6814">
            <w:pPr>
              <w:jc w:val="both"/>
              <w:rPr>
                <w:rFonts w:ascii="Arial" w:eastAsia="Arial" w:hAnsi="Arial" w:cs="Arial"/>
              </w:rPr>
            </w:pPr>
          </w:p>
        </w:tc>
      </w:tr>
      <w:tr w:rsidR="009A6814" w14:paraId="33E98CF2" w14:textId="77777777">
        <w:trPr>
          <w:trHeight w:val="311"/>
        </w:trPr>
        <w:tc>
          <w:tcPr>
            <w:tcW w:w="3045" w:type="dxa"/>
            <w:vAlign w:val="center"/>
          </w:tcPr>
          <w:p w14:paraId="73CDA6F6" w14:textId="77777777" w:rsidR="009A6814" w:rsidRDefault="007E46FC">
            <w:pPr>
              <w:jc w:val="both"/>
              <w:rPr>
                <w:rFonts w:ascii="Arial" w:eastAsia="Arial" w:hAnsi="Arial" w:cs="Arial"/>
              </w:rPr>
            </w:pPr>
            <w:r>
              <w:rPr>
                <w:rFonts w:ascii="Arial" w:eastAsia="Arial" w:hAnsi="Arial" w:cs="Arial"/>
              </w:rPr>
              <w:t>Oportunidades de Mejora</w:t>
            </w:r>
          </w:p>
        </w:tc>
        <w:tc>
          <w:tcPr>
            <w:tcW w:w="1575" w:type="dxa"/>
            <w:vAlign w:val="center"/>
          </w:tcPr>
          <w:p w14:paraId="338B30AA" w14:textId="77777777" w:rsidR="009A6814" w:rsidRDefault="009A6814">
            <w:pPr>
              <w:jc w:val="both"/>
              <w:rPr>
                <w:rFonts w:ascii="Arial" w:eastAsia="Arial" w:hAnsi="Arial" w:cs="Arial"/>
              </w:rPr>
            </w:pPr>
          </w:p>
        </w:tc>
        <w:tc>
          <w:tcPr>
            <w:tcW w:w="2640" w:type="dxa"/>
            <w:vAlign w:val="center"/>
          </w:tcPr>
          <w:p w14:paraId="7DD6C8FD" w14:textId="77777777" w:rsidR="009A6814" w:rsidRDefault="009A6814">
            <w:pPr>
              <w:jc w:val="both"/>
              <w:rPr>
                <w:rFonts w:ascii="Arial" w:eastAsia="Arial" w:hAnsi="Arial" w:cs="Arial"/>
              </w:rPr>
            </w:pPr>
          </w:p>
        </w:tc>
      </w:tr>
      <w:tr w:rsidR="009A6814" w14:paraId="432CD752" w14:textId="77777777">
        <w:trPr>
          <w:trHeight w:val="311"/>
        </w:trPr>
        <w:tc>
          <w:tcPr>
            <w:tcW w:w="3045" w:type="dxa"/>
            <w:vAlign w:val="center"/>
          </w:tcPr>
          <w:p w14:paraId="21D0DD48" w14:textId="77777777" w:rsidR="009A6814" w:rsidRDefault="007E46FC">
            <w:pPr>
              <w:jc w:val="center"/>
              <w:rPr>
                <w:rFonts w:ascii="Arial" w:eastAsia="Arial" w:hAnsi="Arial" w:cs="Arial"/>
                <w:b/>
                <w:bCs/>
              </w:rPr>
            </w:pPr>
            <w:r>
              <w:rPr>
                <w:rFonts w:ascii="Arial" w:eastAsia="Arial" w:hAnsi="Arial" w:cs="Arial"/>
                <w:b/>
                <w:bCs/>
              </w:rPr>
              <w:t>TOTAL:</w:t>
            </w:r>
          </w:p>
        </w:tc>
        <w:tc>
          <w:tcPr>
            <w:tcW w:w="1575" w:type="dxa"/>
            <w:vAlign w:val="center"/>
          </w:tcPr>
          <w:p w14:paraId="64C5E3ED" w14:textId="77777777" w:rsidR="009A6814" w:rsidRDefault="009A6814">
            <w:pPr>
              <w:jc w:val="both"/>
              <w:rPr>
                <w:rFonts w:ascii="Arial" w:eastAsia="Arial" w:hAnsi="Arial" w:cs="Arial"/>
              </w:rPr>
            </w:pPr>
          </w:p>
        </w:tc>
        <w:tc>
          <w:tcPr>
            <w:tcW w:w="2640" w:type="dxa"/>
            <w:vAlign w:val="center"/>
          </w:tcPr>
          <w:p w14:paraId="16C5F3F6" w14:textId="77777777" w:rsidR="009A6814" w:rsidRDefault="009A6814">
            <w:pPr>
              <w:jc w:val="both"/>
              <w:rPr>
                <w:rFonts w:ascii="Arial" w:eastAsia="Arial" w:hAnsi="Arial" w:cs="Arial"/>
              </w:rPr>
            </w:pPr>
          </w:p>
        </w:tc>
      </w:tr>
    </w:tbl>
    <w:p w14:paraId="2A4D2C0C" w14:textId="77777777" w:rsidR="009A6814" w:rsidRDefault="009A6814">
      <w:pPr>
        <w:pStyle w:val="Ttulo1"/>
        <w:ind w:left="-2520" w:firstLine="0"/>
        <w:rPr>
          <w:rFonts w:ascii="Arial" w:eastAsia="Arial" w:hAnsi="Arial" w:cs="Arial"/>
          <w:i/>
          <w:iCs/>
          <w:color w:val="999999"/>
        </w:rPr>
      </w:pPr>
      <w:bookmarkStart w:id="8" w:name="_heading=h.chpzqus1xim7" w:colFirst="0" w:colLast="0"/>
      <w:bookmarkEnd w:id="8"/>
    </w:p>
    <w:p w14:paraId="6D9F983B" w14:textId="77777777" w:rsidR="009A6814" w:rsidRDefault="007E46FC">
      <w:pPr>
        <w:pStyle w:val="Ttulo1"/>
        <w:numPr>
          <w:ilvl w:val="1"/>
          <w:numId w:val="5"/>
        </w:numPr>
        <w:pBdr>
          <w:top w:val="nil"/>
          <w:left w:val="nil"/>
          <w:bottom w:val="nil"/>
          <w:right w:val="nil"/>
          <w:between w:val="nil"/>
        </w:pBdr>
        <w:ind w:left="992"/>
        <w:rPr>
          <w:rFonts w:ascii="Arial" w:eastAsia="Arial" w:hAnsi="Arial" w:cs="Arial"/>
        </w:rPr>
      </w:pPr>
      <w:bookmarkStart w:id="9" w:name="_heading=h.yerezvv3lba" w:colFirst="0" w:colLast="0"/>
      <w:bookmarkEnd w:id="9"/>
      <w:r>
        <w:rPr>
          <w:rFonts w:ascii="Arial" w:eastAsia="Arial" w:hAnsi="Arial" w:cs="Arial"/>
          <w:i/>
          <w:iCs/>
          <w:color w:val="999999"/>
        </w:rPr>
        <w:t xml:space="preserve">Ej. Oportunidad de mejora No. </w:t>
      </w:r>
      <w:proofErr w:type="gramStart"/>
      <w:r>
        <w:rPr>
          <w:rFonts w:ascii="Arial" w:eastAsia="Arial" w:hAnsi="Arial" w:cs="Arial"/>
          <w:i/>
          <w:iCs/>
          <w:color w:val="999999"/>
        </w:rPr>
        <w:t>1</w:t>
      </w:r>
      <w:r>
        <w:rPr>
          <w:rFonts w:ascii="Arial" w:eastAsia="Arial" w:hAnsi="Arial" w:cs="Arial"/>
          <w:b w:val="0"/>
          <w:bCs w:val="0"/>
          <w:i/>
          <w:iCs/>
          <w:color w:val="999999"/>
        </w:rPr>
        <w:t xml:space="preserve"> </w:t>
      </w:r>
      <w:r>
        <w:rPr>
          <w:rFonts w:ascii="Arial" w:eastAsia="Arial" w:hAnsi="Arial" w:cs="Arial"/>
          <w:i/>
          <w:iCs/>
          <w:color w:val="999999"/>
        </w:rPr>
        <w:t xml:space="preserve"> </w:t>
      </w:r>
      <w:r>
        <w:rPr>
          <w:rFonts w:ascii="Arial" w:eastAsia="Arial" w:hAnsi="Arial" w:cs="Arial"/>
          <w:b w:val="0"/>
          <w:bCs w:val="0"/>
          <w:i/>
          <w:iCs/>
          <w:color w:val="999999"/>
        </w:rPr>
        <w:t>(</w:t>
      </w:r>
      <w:proofErr w:type="gramEnd"/>
      <w:r>
        <w:rPr>
          <w:rFonts w:ascii="Arial" w:eastAsia="Arial" w:hAnsi="Arial" w:cs="Arial"/>
          <w:b w:val="0"/>
          <w:bCs w:val="0"/>
          <w:i/>
          <w:iCs/>
          <w:color w:val="999999"/>
        </w:rPr>
        <w:t>Tipo de Resultado y título)  (El título del hallazgo debe ser breve, claro y concreto, reflejando de manera sucinta la situación identificada) (Para</w:t>
      </w:r>
      <w:r>
        <w:rPr>
          <w:rFonts w:ascii="Arial" w:eastAsia="Arial" w:hAnsi="Arial" w:cs="Arial"/>
          <w:b w:val="0"/>
          <w:bCs w:val="0"/>
          <w:i/>
          <w:iCs/>
          <w:color w:val="999999"/>
        </w:rPr>
        <w:t xml:space="preserve"> el caso de Incumplimientos cite el criterio que se incumple)</w:t>
      </w:r>
    </w:p>
    <w:p w14:paraId="1EA00167" w14:textId="77777777" w:rsidR="009A6814" w:rsidRDefault="009A6814">
      <w:pPr>
        <w:numPr>
          <w:ilvl w:val="1"/>
          <w:numId w:val="5"/>
        </w:numPr>
        <w:rPr>
          <w:rFonts w:ascii="Arial" w:eastAsia="Arial" w:hAnsi="Arial" w:cs="Arial"/>
          <w:i/>
          <w:iCs/>
          <w:color w:val="999999"/>
        </w:rPr>
      </w:pPr>
    </w:p>
    <w:p w14:paraId="7B628A88" w14:textId="77777777" w:rsidR="009A6814" w:rsidRDefault="007E46FC">
      <w:pPr>
        <w:widowControl/>
        <w:ind w:left="992"/>
        <w:jc w:val="both"/>
        <w:rPr>
          <w:rFonts w:ascii="Arial" w:eastAsia="Arial" w:hAnsi="Arial" w:cs="Arial"/>
          <w:i/>
          <w:iCs/>
          <w:color w:val="999999"/>
        </w:rPr>
      </w:pPr>
      <w:r>
        <w:rPr>
          <w:rFonts w:ascii="Arial" w:eastAsia="Arial" w:hAnsi="Arial" w:cs="Arial"/>
          <w:i/>
          <w:iCs/>
          <w:color w:val="999999"/>
        </w:rPr>
        <w:t>Desarrollo del Hallazgo: Según el tipo de resultado estructurar así:</w:t>
      </w:r>
    </w:p>
    <w:p w14:paraId="0E697381" w14:textId="77777777" w:rsidR="009A6814" w:rsidRDefault="009A6814">
      <w:pPr>
        <w:widowControl/>
        <w:ind w:left="992"/>
        <w:jc w:val="both"/>
        <w:rPr>
          <w:rFonts w:ascii="Arial" w:eastAsia="Arial" w:hAnsi="Arial" w:cs="Arial"/>
          <w:i/>
          <w:iCs/>
          <w:color w:val="999999"/>
        </w:rPr>
      </w:pPr>
    </w:p>
    <w:p w14:paraId="7E80C525" w14:textId="77777777" w:rsidR="009A6814" w:rsidRDefault="007E46FC">
      <w:pPr>
        <w:widowControl/>
        <w:numPr>
          <w:ilvl w:val="0"/>
          <w:numId w:val="1"/>
        </w:numPr>
        <w:jc w:val="both"/>
        <w:rPr>
          <w:rFonts w:ascii="Arial" w:eastAsia="Arial" w:hAnsi="Arial" w:cs="Arial"/>
          <w:i/>
          <w:iCs/>
          <w:color w:val="999999"/>
        </w:rPr>
      </w:pPr>
      <w:r>
        <w:rPr>
          <w:rFonts w:ascii="Arial" w:eastAsia="Arial" w:hAnsi="Arial" w:cs="Arial"/>
          <w:i/>
          <w:iCs/>
          <w:color w:val="999999"/>
        </w:rPr>
        <w:t>Para incumplimientos</w:t>
      </w:r>
    </w:p>
    <w:p w14:paraId="2D181FDE" w14:textId="77777777" w:rsidR="009A6814" w:rsidRDefault="007E46FC">
      <w:pPr>
        <w:widowControl/>
        <w:ind w:left="992"/>
        <w:jc w:val="both"/>
        <w:rPr>
          <w:rFonts w:ascii="Arial" w:eastAsia="Arial" w:hAnsi="Arial" w:cs="Arial"/>
          <w:i/>
          <w:iCs/>
          <w:color w:val="999999"/>
        </w:rPr>
      </w:pPr>
      <w:r>
        <w:rPr>
          <w:rFonts w:ascii="Arial" w:eastAsia="Arial" w:hAnsi="Arial" w:cs="Arial"/>
          <w:i/>
          <w:iCs/>
          <w:color w:val="999999"/>
        </w:rPr>
        <w:t>- Criterio</w:t>
      </w:r>
    </w:p>
    <w:p w14:paraId="118B5235" w14:textId="77777777" w:rsidR="009A6814" w:rsidRDefault="007E46FC">
      <w:pPr>
        <w:widowControl/>
        <w:ind w:left="992"/>
        <w:jc w:val="both"/>
        <w:rPr>
          <w:rFonts w:ascii="Arial" w:eastAsia="Arial" w:hAnsi="Arial" w:cs="Arial"/>
          <w:i/>
          <w:iCs/>
          <w:color w:val="999999"/>
        </w:rPr>
      </w:pPr>
      <w:r>
        <w:rPr>
          <w:rFonts w:ascii="Arial" w:eastAsia="Arial" w:hAnsi="Arial" w:cs="Arial"/>
          <w:i/>
          <w:iCs/>
          <w:color w:val="999999"/>
        </w:rPr>
        <w:t>- Condición</w:t>
      </w:r>
    </w:p>
    <w:p w14:paraId="28DD6477" w14:textId="77777777" w:rsidR="009A6814" w:rsidRDefault="007E46FC">
      <w:pPr>
        <w:widowControl/>
        <w:ind w:left="992"/>
        <w:jc w:val="both"/>
        <w:rPr>
          <w:rFonts w:ascii="Arial" w:eastAsia="Arial" w:hAnsi="Arial" w:cs="Arial"/>
          <w:i/>
          <w:iCs/>
          <w:color w:val="999999"/>
        </w:rPr>
      </w:pPr>
      <w:r>
        <w:rPr>
          <w:rFonts w:ascii="Arial" w:eastAsia="Arial" w:hAnsi="Arial" w:cs="Arial"/>
          <w:i/>
          <w:iCs/>
          <w:color w:val="999999"/>
        </w:rPr>
        <w:t>- Evidencia</w:t>
      </w:r>
    </w:p>
    <w:p w14:paraId="5063FF53" w14:textId="77777777" w:rsidR="009A6814" w:rsidRDefault="009A6814">
      <w:pPr>
        <w:widowControl/>
        <w:ind w:left="992"/>
        <w:jc w:val="both"/>
        <w:rPr>
          <w:rFonts w:ascii="Arial" w:eastAsia="Arial" w:hAnsi="Arial" w:cs="Arial"/>
          <w:i/>
          <w:iCs/>
          <w:color w:val="999999"/>
        </w:rPr>
      </w:pPr>
    </w:p>
    <w:p w14:paraId="2746E1AE" w14:textId="77777777" w:rsidR="009A6814" w:rsidRDefault="007E46FC">
      <w:pPr>
        <w:widowControl/>
        <w:numPr>
          <w:ilvl w:val="0"/>
          <w:numId w:val="3"/>
        </w:numPr>
        <w:jc w:val="both"/>
        <w:rPr>
          <w:rFonts w:ascii="Arial" w:eastAsia="Arial" w:hAnsi="Arial" w:cs="Arial"/>
          <w:i/>
          <w:iCs/>
          <w:color w:val="999999"/>
        </w:rPr>
      </w:pPr>
      <w:r>
        <w:rPr>
          <w:rFonts w:ascii="Arial" w:eastAsia="Arial" w:hAnsi="Arial" w:cs="Arial"/>
          <w:i/>
          <w:iCs/>
          <w:color w:val="999999"/>
        </w:rPr>
        <w:t>Para oportunidades de mejora</w:t>
      </w:r>
    </w:p>
    <w:p w14:paraId="654C9179" w14:textId="77777777" w:rsidR="009A6814" w:rsidRDefault="007E46FC">
      <w:pPr>
        <w:widowControl/>
        <w:ind w:left="992"/>
        <w:jc w:val="both"/>
        <w:rPr>
          <w:rFonts w:ascii="Arial" w:eastAsia="Arial" w:hAnsi="Arial" w:cs="Arial"/>
          <w:i/>
          <w:iCs/>
          <w:color w:val="999999"/>
        </w:rPr>
      </w:pPr>
      <w:r>
        <w:rPr>
          <w:rFonts w:ascii="Arial" w:eastAsia="Arial" w:hAnsi="Arial" w:cs="Arial"/>
          <w:i/>
          <w:iCs/>
          <w:color w:val="999999"/>
        </w:rPr>
        <w:t>- Situación observada</w:t>
      </w:r>
    </w:p>
    <w:p w14:paraId="4575B0D0" w14:textId="77777777" w:rsidR="009A6814" w:rsidRDefault="007E46FC">
      <w:pPr>
        <w:widowControl/>
        <w:ind w:left="992"/>
        <w:jc w:val="both"/>
        <w:rPr>
          <w:rFonts w:ascii="Arial" w:eastAsia="Arial" w:hAnsi="Arial" w:cs="Arial"/>
          <w:i/>
          <w:iCs/>
          <w:color w:val="999999"/>
        </w:rPr>
      </w:pPr>
      <w:r>
        <w:rPr>
          <w:rFonts w:ascii="Arial" w:eastAsia="Arial" w:hAnsi="Arial" w:cs="Arial"/>
          <w:i/>
          <w:iCs/>
          <w:color w:val="999999"/>
        </w:rPr>
        <w:t xml:space="preserve">- Riesgo </w:t>
      </w:r>
      <w:r>
        <w:rPr>
          <w:rFonts w:ascii="Arial" w:eastAsia="Arial" w:hAnsi="Arial" w:cs="Arial"/>
          <w:i/>
          <w:iCs/>
          <w:color w:val="999999"/>
        </w:rPr>
        <w:t>asociado</w:t>
      </w:r>
    </w:p>
    <w:p w14:paraId="4F0CFDF1" w14:textId="77777777" w:rsidR="009A6814" w:rsidRDefault="009A6814">
      <w:pPr>
        <w:widowControl/>
        <w:ind w:left="992"/>
        <w:jc w:val="both"/>
        <w:rPr>
          <w:rFonts w:ascii="Arial" w:eastAsia="Arial" w:hAnsi="Arial" w:cs="Arial"/>
          <w:i/>
          <w:iCs/>
          <w:color w:val="999999"/>
        </w:rPr>
      </w:pPr>
    </w:p>
    <w:p w14:paraId="4076F359" w14:textId="77777777" w:rsidR="009A6814" w:rsidRDefault="007E46FC">
      <w:pPr>
        <w:widowControl/>
        <w:numPr>
          <w:ilvl w:val="0"/>
          <w:numId w:val="2"/>
        </w:numPr>
        <w:jc w:val="both"/>
        <w:rPr>
          <w:rFonts w:ascii="Arial" w:eastAsia="Arial" w:hAnsi="Arial" w:cs="Arial"/>
          <w:i/>
          <w:iCs/>
          <w:color w:val="999999"/>
        </w:rPr>
      </w:pPr>
      <w:r>
        <w:rPr>
          <w:rFonts w:ascii="Arial" w:eastAsia="Arial" w:hAnsi="Arial" w:cs="Arial"/>
          <w:i/>
          <w:iCs/>
          <w:color w:val="999999"/>
        </w:rPr>
        <w:t>Para fortalezas</w:t>
      </w:r>
    </w:p>
    <w:p w14:paraId="2E626D48" w14:textId="77777777" w:rsidR="009A6814" w:rsidRDefault="007E46FC">
      <w:pPr>
        <w:widowControl/>
        <w:ind w:left="992"/>
        <w:jc w:val="both"/>
        <w:rPr>
          <w:rFonts w:ascii="Arial" w:eastAsia="Arial" w:hAnsi="Arial" w:cs="Arial"/>
          <w:i/>
          <w:iCs/>
          <w:color w:val="999999"/>
        </w:rPr>
      </w:pPr>
      <w:r>
        <w:rPr>
          <w:rFonts w:ascii="Arial" w:eastAsia="Arial" w:hAnsi="Arial" w:cs="Arial"/>
          <w:i/>
          <w:iCs/>
          <w:color w:val="999999"/>
        </w:rPr>
        <w:t>- Descripción de la fortaleza</w:t>
      </w:r>
    </w:p>
    <w:p w14:paraId="110735BB" w14:textId="77777777" w:rsidR="009A6814" w:rsidRDefault="007E46FC">
      <w:pPr>
        <w:widowControl/>
        <w:ind w:left="992"/>
        <w:jc w:val="both"/>
        <w:rPr>
          <w:rFonts w:ascii="Arial" w:eastAsia="Arial" w:hAnsi="Arial" w:cs="Arial"/>
          <w:i/>
          <w:iCs/>
          <w:color w:val="999999"/>
        </w:rPr>
      </w:pPr>
      <w:r>
        <w:rPr>
          <w:rFonts w:ascii="Arial" w:eastAsia="Arial" w:hAnsi="Arial" w:cs="Arial"/>
          <w:i/>
          <w:iCs/>
          <w:color w:val="999999"/>
        </w:rPr>
        <w:t xml:space="preserve">- Valor agregado identificado </w:t>
      </w:r>
    </w:p>
    <w:p w14:paraId="5CA500DA" w14:textId="77777777" w:rsidR="009A6814" w:rsidRDefault="009A6814">
      <w:pPr>
        <w:widowControl/>
        <w:ind w:left="425"/>
        <w:jc w:val="both"/>
        <w:rPr>
          <w:rFonts w:ascii="Arial" w:eastAsia="Arial" w:hAnsi="Arial" w:cs="Arial"/>
          <w:color w:val="0070C0"/>
        </w:rPr>
      </w:pPr>
    </w:p>
    <w:p w14:paraId="411E94B2" w14:textId="77777777" w:rsidR="009A6814" w:rsidRDefault="007E46FC">
      <w:pPr>
        <w:widowControl/>
        <w:ind w:left="992"/>
        <w:jc w:val="both"/>
        <w:rPr>
          <w:rFonts w:ascii="Arial" w:eastAsia="Arial" w:hAnsi="Arial" w:cs="Arial"/>
          <w:i/>
          <w:iCs/>
          <w:color w:val="999999"/>
        </w:rPr>
      </w:pPr>
      <w:r>
        <w:rPr>
          <w:rFonts w:ascii="Arial" w:eastAsia="Arial" w:hAnsi="Arial" w:cs="Arial"/>
          <w:b/>
          <w:bCs/>
          <w:i/>
          <w:iCs/>
          <w:color w:val="999999"/>
        </w:rPr>
        <w:lastRenderedPageBreak/>
        <w:t xml:space="preserve">Responsable: </w:t>
      </w:r>
      <w:r>
        <w:rPr>
          <w:rFonts w:ascii="Arial" w:eastAsia="Arial" w:hAnsi="Arial" w:cs="Arial"/>
          <w:i/>
          <w:iCs/>
          <w:color w:val="999999"/>
        </w:rPr>
        <w:t>(Relacionar para oportunidades de mejora e incumplimientos, la Dependencia responsable de formular la acción de mejora)</w:t>
      </w:r>
    </w:p>
    <w:p w14:paraId="4D3B40E9" w14:textId="77777777" w:rsidR="009A6814" w:rsidRDefault="009A6814">
      <w:pPr>
        <w:widowControl/>
        <w:jc w:val="both"/>
        <w:rPr>
          <w:rFonts w:ascii="Arial" w:eastAsia="Arial" w:hAnsi="Arial" w:cs="Arial"/>
          <w:color w:val="0070C0"/>
        </w:rPr>
      </w:pPr>
    </w:p>
    <w:p w14:paraId="75361916" w14:textId="77777777" w:rsidR="009A6814" w:rsidRDefault="007E46FC">
      <w:pPr>
        <w:pStyle w:val="Ttulo1"/>
        <w:numPr>
          <w:ilvl w:val="0"/>
          <w:numId w:val="5"/>
        </w:numPr>
        <w:pBdr>
          <w:top w:val="nil"/>
          <w:left w:val="nil"/>
          <w:bottom w:val="nil"/>
          <w:right w:val="nil"/>
          <w:between w:val="nil"/>
        </w:pBdr>
        <w:ind w:left="425"/>
        <w:rPr>
          <w:rFonts w:ascii="Arial" w:eastAsia="Arial" w:hAnsi="Arial" w:cs="Arial"/>
        </w:rPr>
      </w:pPr>
      <w:bookmarkStart w:id="10" w:name="_heading=h.q9vcewlqzqd6" w:colFirst="0" w:colLast="0"/>
      <w:bookmarkEnd w:id="10"/>
      <w:r>
        <w:rPr>
          <w:rFonts w:ascii="Arial" w:eastAsia="Arial" w:hAnsi="Arial" w:cs="Arial"/>
        </w:rPr>
        <w:t>CONCLUSIONES</w:t>
      </w:r>
    </w:p>
    <w:p w14:paraId="376D5728" w14:textId="77777777" w:rsidR="009A6814" w:rsidRDefault="009A6814">
      <w:pPr>
        <w:rPr>
          <w:rFonts w:ascii="Arial" w:eastAsia="Arial" w:hAnsi="Arial" w:cs="Arial"/>
          <w:i/>
          <w:iCs/>
          <w:color w:val="808080"/>
        </w:rPr>
      </w:pPr>
    </w:p>
    <w:p w14:paraId="78B55E3D" w14:textId="77777777" w:rsidR="009A6814" w:rsidRDefault="007E46FC">
      <w:pPr>
        <w:ind w:left="425"/>
        <w:jc w:val="both"/>
        <w:rPr>
          <w:rFonts w:ascii="Arial" w:eastAsia="Arial" w:hAnsi="Arial" w:cs="Arial"/>
          <w:i/>
          <w:iCs/>
          <w:color w:val="999999"/>
        </w:rPr>
      </w:pPr>
      <w:r>
        <w:rPr>
          <w:rFonts w:ascii="Arial" w:eastAsia="Arial" w:hAnsi="Arial" w:cs="Arial"/>
          <w:i/>
          <w:iCs/>
          <w:color w:val="999999"/>
        </w:rPr>
        <w:t xml:space="preserve">Breve síntesis de </w:t>
      </w:r>
      <w:r>
        <w:rPr>
          <w:rFonts w:ascii="Arial" w:eastAsia="Arial" w:hAnsi="Arial" w:cs="Arial"/>
          <w:i/>
          <w:iCs/>
          <w:color w:val="999999"/>
        </w:rPr>
        <w:t>los resultados, para lo cual se considerará los siguientes aspectos:</w:t>
      </w:r>
    </w:p>
    <w:p w14:paraId="60ED39A7" w14:textId="77777777" w:rsidR="009A6814" w:rsidRDefault="009A6814">
      <w:pPr>
        <w:jc w:val="both"/>
        <w:rPr>
          <w:rFonts w:ascii="Arial" w:eastAsia="Arial" w:hAnsi="Arial" w:cs="Arial"/>
          <w:i/>
          <w:iCs/>
          <w:color w:val="999999"/>
        </w:rPr>
      </w:pPr>
    </w:p>
    <w:p w14:paraId="07C9A04D" w14:textId="77777777" w:rsidR="009A6814" w:rsidRDefault="007E46FC">
      <w:pPr>
        <w:numPr>
          <w:ilvl w:val="0"/>
          <w:numId w:val="4"/>
        </w:numPr>
        <w:jc w:val="both"/>
        <w:rPr>
          <w:rFonts w:ascii="Arial" w:eastAsia="Arial" w:hAnsi="Arial" w:cs="Arial"/>
          <w:i/>
          <w:iCs/>
          <w:color w:val="999999"/>
        </w:rPr>
      </w:pPr>
      <w:r>
        <w:rPr>
          <w:rFonts w:ascii="Arial" w:eastAsia="Arial" w:hAnsi="Arial" w:cs="Arial"/>
          <w:i/>
          <w:iCs/>
          <w:color w:val="999999"/>
        </w:rPr>
        <w:t>Se formulan como enunciados concretos y proposiciones afirmativas.</w:t>
      </w:r>
    </w:p>
    <w:p w14:paraId="5D175B46" w14:textId="77777777" w:rsidR="009A6814" w:rsidRDefault="007E46FC">
      <w:pPr>
        <w:numPr>
          <w:ilvl w:val="0"/>
          <w:numId w:val="4"/>
        </w:numPr>
        <w:jc w:val="both"/>
        <w:rPr>
          <w:rFonts w:ascii="Arial" w:eastAsia="Arial" w:hAnsi="Arial" w:cs="Arial"/>
          <w:i/>
          <w:iCs/>
          <w:color w:val="999999"/>
        </w:rPr>
      </w:pPr>
      <w:r>
        <w:rPr>
          <w:rFonts w:ascii="Arial" w:eastAsia="Arial" w:hAnsi="Arial" w:cs="Arial"/>
          <w:i/>
          <w:iCs/>
          <w:color w:val="999999"/>
        </w:rPr>
        <w:t xml:space="preserve">Mantienen estrecha dependencia y dan respuesta a lo planteado en los objetivos. </w:t>
      </w:r>
    </w:p>
    <w:p w14:paraId="64157A33" w14:textId="77777777" w:rsidR="009A6814" w:rsidRDefault="007E46FC">
      <w:pPr>
        <w:numPr>
          <w:ilvl w:val="0"/>
          <w:numId w:val="4"/>
        </w:numPr>
        <w:jc w:val="both"/>
        <w:rPr>
          <w:rFonts w:ascii="Arial" w:eastAsia="Arial" w:hAnsi="Arial" w:cs="Arial"/>
          <w:i/>
          <w:iCs/>
          <w:color w:val="999999"/>
        </w:rPr>
      </w:pPr>
      <w:r>
        <w:rPr>
          <w:rFonts w:ascii="Arial" w:eastAsia="Arial" w:hAnsi="Arial" w:cs="Arial"/>
          <w:i/>
          <w:iCs/>
          <w:color w:val="999999"/>
        </w:rPr>
        <w:t>Se constituyen como una síntesis de lo</w:t>
      </w:r>
      <w:r>
        <w:rPr>
          <w:rFonts w:ascii="Arial" w:eastAsia="Arial" w:hAnsi="Arial" w:cs="Arial"/>
          <w:i/>
          <w:iCs/>
          <w:color w:val="999999"/>
        </w:rPr>
        <w:t>s aspectos observados.</w:t>
      </w:r>
    </w:p>
    <w:p w14:paraId="26FDD457" w14:textId="77777777" w:rsidR="009A6814" w:rsidRDefault="007E46FC">
      <w:pPr>
        <w:numPr>
          <w:ilvl w:val="0"/>
          <w:numId w:val="4"/>
        </w:numPr>
        <w:jc w:val="both"/>
        <w:rPr>
          <w:rFonts w:ascii="Arial" w:eastAsia="Arial" w:hAnsi="Arial" w:cs="Arial"/>
          <w:i/>
          <w:iCs/>
          <w:color w:val="999999"/>
        </w:rPr>
      </w:pPr>
      <w:r>
        <w:rPr>
          <w:rFonts w:ascii="Arial" w:eastAsia="Arial" w:hAnsi="Arial" w:cs="Arial"/>
          <w:i/>
          <w:iCs/>
          <w:color w:val="999999"/>
        </w:rPr>
        <w:t>No incluyen aspectos subjetivos.</w:t>
      </w:r>
    </w:p>
    <w:p w14:paraId="72C7D0F7" w14:textId="77777777" w:rsidR="009A6814" w:rsidRDefault="007E46FC">
      <w:pPr>
        <w:numPr>
          <w:ilvl w:val="0"/>
          <w:numId w:val="4"/>
        </w:numPr>
        <w:jc w:val="both"/>
        <w:rPr>
          <w:rFonts w:ascii="Arial" w:eastAsia="Arial" w:hAnsi="Arial" w:cs="Arial"/>
          <w:i/>
          <w:iCs/>
          <w:color w:val="666666"/>
        </w:rPr>
      </w:pPr>
      <w:r>
        <w:rPr>
          <w:rFonts w:ascii="Arial" w:eastAsia="Arial" w:hAnsi="Arial" w:cs="Arial"/>
          <w:i/>
          <w:iCs/>
          <w:color w:val="999999"/>
        </w:rPr>
        <w:t>No incorporan aspectos que no fueron obtenidos en el trabajo ejecutado</w:t>
      </w:r>
      <w:r>
        <w:rPr>
          <w:rFonts w:ascii="Arial" w:eastAsia="Arial" w:hAnsi="Arial" w:cs="Arial"/>
          <w:i/>
          <w:iCs/>
          <w:color w:val="666666"/>
        </w:rPr>
        <w:t>.</w:t>
      </w:r>
    </w:p>
    <w:p w14:paraId="76A878E1" w14:textId="77777777" w:rsidR="009A6814" w:rsidRDefault="009A6814">
      <w:pPr>
        <w:rPr>
          <w:rFonts w:ascii="Arial" w:eastAsia="Arial" w:hAnsi="Arial" w:cs="Arial"/>
          <w:i/>
          <w:iCs/>
          <w:color w:val="808080"/>
        </w:rPr>
      </w:pPr>
    </w:p>
    <w:p w14:paraId="38325855" w14:textId="77777777" w:rsidR="009A6814" w:rsidRDefault="007E46FC">
      <w:pPr>
        <w:pStyle w:val="Ttulo1"/>
        <w:numPr>
          <w:ilvl w:val="0"/>
          <w:numId w:val="5"/>
        </w:numPr>
        <w:pBdr>
          <w:top w:val="nil"/>
          <w:left w:val="nil"/>
          <w:bottom w:val="nil"/>
          <w:right w:val="nil"/>
          <w:between w:val="nil"/>
        </w:pBdr>
        <w:ind w:left="425"/>
        <w:rPr>
          <w:rFonts w:ascii="Arial" w:eastAsia="Arial" w:hAnsi="Arial" w:cs="Arial"/>
        </w:rPr>
      </w:pPr>
      <w:bookmarkStart w:id="11" w:name="_heading=h.su2ru5monxw9" w:colFirst="0" w:colLast="0"/>
      <w:bookmarkEnd w:id="11"/>
      <w:r>
        <w:rPr>
          <w:rFonts w:ascii="Arial" w:eastAsia="Arial" w:hAnsi="Arial" w:cs="Arial"/>
        </w:rPr>
        <w:t>RECOMENDACIONES</w:t>
      </w:r>
    </w:p>
    <w:p w14:paraId="7E7393CF" w14:textId="77777777" w:rsidR="009A6814" w:rsidRDefault="009A6814">
      <w:pPr>
        <w:jc w:val="both"/>
        <w:rPr>
          <w:rFonts w:ascii="Arial" w:eastAsia="Arial" w:hAnsi="Arial" w:cs="Arial"/>
          <w:i/>
          <w:iCs/>
          <w:color w:val="666666"/>
        </w:rPr>
      </w:pPr>
    </w:p>
    <w:p w14:paraId="32FA71B9" w14:textId="77777777" w:rsidR="009A6814" w:rsidRDefault="007E46FC">
      <w:pPr>
        <w:pBdr>
          <w:top w:val="nil"/>
          <w:left w:val="nil"/>
          <w:bottom w:val="nil"/>
          <w:right w:val="nil"/>
          <w:between w:val="nil"/>
        </w:pBdr>
        <w:ind w:left="425"/>
        <w:jc w:val="both"/>
        <w:rPr>
          <w:rFonts w:ascii="Arial" w:eastAsia="Arial" w:hAnsi="Arial" w:cs="Arial"/>
        </w:rPr>
      </w:pPr>
      <w:r>
        <w:rPr>
          <w:rFonts w:ascii="Arial" w:eastAsia="Arial" w:hAnsi="Arial" w:cs="Arial"/>
        </w:rPr>
        <w:t>7.1. Tener en cuenta los aspectos que se han identificado como fortalezas y cumplimientos en el presente informe (sí los hay), con el objeto de que se mantengan y se sigan ejecutando en procura de la mejora y la conservación de los altos estándares en la e</w:t>
      </w:r>
      <w:r>
        <w:rPr>
          <w:rFonts w:ascii="Arial" w:eastAsia="Arial" w:hAnsi="Arial" w:cs="Arial"/>
        </w:rPr>
        <w:t xml:space="preserve">jecución del proceso objeto de evaluación. </w:t>
      </w:r>
    </w:p>
    <w:p w14:paraId="4CE9940F" w14:textId="77777777" w:rsidR="009A6814" w:rsidRDefault="009A6814">
      <w:pPr>
        <w:pBdr>
          <w:top w:val="nil"/>
          <w:left w:val="nil"/>
          <w:bottom w:val="nil"/>
          <w:right w:val="nil"/>
          <w:between w:val="nil"/>
        </w:pBdr>
        <w:ind w:left="425"/>
        <w:jc w:val="both"/>
        <w:rPr>
          <w:rFonts w:ascii="Arial" w:eastAsia="Arial" w:hAnsi="Arial" w:cs="Arial"/>
        </w:rPr>
      </w:pPr>
    </w:p>
    <w:p w14:paraId="37E1D2B9" w14:textId="77777777" w:rsidR="009A6814" w:rsidRDefault="007E46FC">
      <w:pPr>
        <w:pBdr>
          <w:top w:val="nil"/>
          <w:left w:val="nil"/>
          <w:bottom w:val="nil"/>
          <w:right w:val="nil"/>
          <w:between w:val="nil"/>
        </w:pBdr>
        <w:ind w:left="425"/>
        <w:jc w:val="both"/>
        <w:rPr>
          <w:rFonts w:ascii="Arial" w:eastAsia="Arial" w:hAnsi="Arial" w:cs="Arial"/>
          <w:i/>
          <w:iCs/>
          <w:color w:val="666666"/>
        </w:rPr>
      </w:pPr>
      <w:r>
        <w:rPr>
          <w:rFonts w:ascii="Arial" w:eastAsia="Arial" w:hAnsi="Arial" w:cs="Arial"/>
        </w:rPr>
        <w:t xml:space="preserve">7.2. Revisar y formular las acciones correctivas y de mejora que correspondan frente a los incumplimientos y oportunidades de </w:t>
      </w:r>
      <w:proofErr w:type="gramStart"/>
      <w:r>
        <w:rPr>
          <w:rFonts w:ascii="Arial" w:eastAsia="Arial" w:hAnsi="Arial" w:cs="Arial"/>
        </w:rPr>
        <w:t>mejora  que</w:t>
      </w:r>
      <w:proofErr w:type="gramEnd"/>
      <w:r>
        <w:rPr>
          <w:rFonts w:ascii="Arial" w:eastAsia="Arial" w:hAnsi="Arial" w:cs="Arial"/>
        </w:rPr>
        <w:t xml:space="preserve"> se han determinado en el presente informe, acudiendo a la metodología vigente en la SCRD, usando para ello lo definido en el procedimiento “Formulación seguimiento y evaluación a planes de mejoramiento”. Lo señalado, permitirá contar con acciones concreta</w:t>
      </w:r>
      <w:r>
        <w:rPr>
          <w:rFonts w:ascii="Arial" w:eastAsia="Arial" w:hAnsi="Arial" w:cs="Arial"/>
        </w:rPr>
        <w:t>s que eliminen las causas de los incumplimientos y de las oportunidades de mejora identificados, así como documentar debidamente el proceso de mejoramiento continuo en la entidad.</w:t>
      </w:r>
    </w:p>
    <w:p w14:paraId="6D5DE3CA" w14:textId="77777777" w:rsidR="009A6814" w:rsidRDefault="009A6814">
      <w:pPr>
        <w:rPr>
          <w:rFonts w:ascii="Arial" w:eastAsia="Arial" w:hAnsi="Arial" w:cs="Arial"/>
          <w:i/>
          <w:iCs/>
          <w:color w:val="808080"/>
        </w:rPr>
      </w:pPr>
    </w:p>
    <w:p w14:paraId="45F89B64" w14:textId="77777777" w:rsidR="009A6814" w:rsidRDefault="007E46FC">
      <w:pPr>
        <w:pStyle w:val="Ttulo1"/>
        <w:numPr>
          <w:ilvl w:val="0"/>
          <w:numId w:val="5"/>
        </w:numPr>
        <w:pBdr>
          <w:top w:val="nil"/>
          <w:left w:val="nil"/>
          <w:bottom w:val="nil"/>
          <w:right w:val="nil"/>
          <w:between w:val="nil"/>
        </w:pBdr>
        <w:ind w:left="425"/>
        <w:rPr>
          <w:rFonts w:ascii="Arial" w:eastAsia="Arial" w:hAnsi="Arial" w:cs="Arial"/>
        </w:rPr>
      </w:pPr>
      <w:bookmarkStart w:id="12" w:name="_heading=h.umylwd1b39p4" w:colFirst="0" w:colLast="0"/>
      <w:bookmarkEnd w:id="12"/>
      <w:r>
        <w:rPr>
          <w:rFonts w:ascii="Arial" w:eastAsia="Arial" w:hAnsi="Arial" w:cs="Arial"/>
        </w:rPr>
        <w:t>FORMULACIÓN DEL PLAN DE MEJORAMIENTO</w:t>
      </w:r>
    </w:p>
    <w:p w14:paraId="6D6E3174" w14:textId="77777777" w:rsidR="009A6814" w:rsidRDefault="009A6814">
      <w:pPr>
        <w:rPr>
          <w:rFonts w:ascii="Arial" w:eastAsia="Arial" w:hAnsi="Arial" w:cs="Arial"/>
        </w:rPr>
      </w:pPr>
    </w:p>
    <w:p w14:paraId="376C1F16" w14:textId="77777777" w:rsidR="009A6814" w:rsidRDefault="007E46FC">
      <w:pPr>
        <w:ind w:left="425"/>
        <w:jc w:val="both"/>
        <w:rPr>
          <w:rFonts w:ascii="Arial" w:eastAsia="Arial" w:hAnsi="Arial" w:cs="Arial"/>
          <w:color w:val="000000"/>
        </w:rPr>
      </w:pPr>
      <w:r>
        <w:rPr>
          <w:rFonts w:ascii="Arial" w:eastAsia="Arial" w:hAnsi="Arial" w:cs="Arial"/>
          <w:color w:val="000000"/>
        </w:rPr>
        <w:t>En consecuencia, se solicita form</w:t>
      </w:r>
      <w:r>
        <w:rPr>
          <w:rFonts w:ascii="Arial" w:eastAsia="Arial" w:hAnsi="Arial" w:cs="Arial"/>
        </w:rPr>
        <w:t>ular</w:t>
      </w:r>
      <w:r>
        <w:rPr>
          <w:rFonts w:ascii="Arial" w:eastAsia="Arial" w:hAnsi="Arial" w:cs="Arial"/>
        </w:rPr>
        <w:t xml:space="preserve"> las Acciones Correctivas y/o de Mejora</w:t>
      </w:r>
      <w:r>
        <w:rPr>
          <w:rFonts w:ascii="Arial" w:eastAsia="Arial" w:hAnsi="Arial" w:cs="Arial"/>
          <w:color w:val="000000"/>
        </w:rPr>
        <w:t xml:space="preserve"> en </w:t>
      </w:r>
      <w:r>
        <w:rPr>
          <w:rFonts w:ascii="Arial" w:eastAsia="Arial" w:hAnsi="Arial" w:cs="Arial"/>
        </w:rPr>
        <w:t xml:space="preserve">un término no mayor a doce (12) días hábiles contados a </w:t>
      </w:r>
      <w:proofErr w:type="gramStart"/>
      <w:r>
        <w:rPr>
          <w:rFonts w:ascii="Arial" w:eastAsia="Arial" w:hAnsi="Arial" w:cs="Arial"/>
        </w:rPr>
        <w:t xml:space="preserve">partir </w:t>
      </w:r>
      <w:r>
        <w:rPr>
          <w:rFonts w:ascii="Arial" w:eastAsia="Arial" w:hAnsi="Arial" w:cs="Arial"/>
          <w:color w:val="000000"/>
        </w:rPr>
        <w:t xml:space="preserve"> de</w:t>
      </w:r>
      <w:proofErr w:type="gramEnd"/>
      <w:r>
        <w:rPr>
          <w:rFonts w:ascii="Arial" w:eastAsia="Arial" w:hAnsi="Arial" w:cs="Arial"/>
          <w:color w:val="000000"/>
        </w:rPr>
        <w:t xml:space="preserve"> la comunicación del informe final, en cumplimiento del </w:t>
      </w:r>
      <w:r>
        <w:rPr>
          <w:rFonts w:ascii="Arial" w:eastAsia="Arial" w:hAnsi="Arial" w:cs="Arial"/>
        </w:rPr>
        <w:t>p</w:t>
      </w:r>
      <w:r>
        <w:rPr>
          <w:rFonts w:ascii="Arial" w:eastAsia="Arial" w:hAnsi="Arial" w:cs="Arial"/>
          <w:color w:val="000000"/>
        </w:rPr>
        <w:t>rocedimiento</w:t>
      </w:r>
      <w:r>
        <w:rPr>
          <w:rFonts w:ascii="Arial" w:eastAsia="Arial" w:hAnsi="Arial" w:cs="Arial"/>
        </w:rPr>
        <w:t xml:space="preserve"> </w:t>
      </w:r>
      <w:r>
        <w:rPr>
          <w:rFonts w:ascii="Arial" w:eastAsia="Arial" w:hAnsi="Arial" w:cs="Arial"/>
          <w:color w:val="000000"/>
        </w:rPr>
        <w:t xml:space="preserve">vigente para la </w:t>
      </w:r>
      <w:r>
        <w:rPr>
          <w:rFonts w:ascii="Arial" w:eastAsia="Arial" w:hAnsi="Arial" w:cs="Arial"/>
        </w:rPr>
        <w:t>f</w:t>
      </w:r>
      <w:r>
        <w:rPr>
          <w:rFonts w:ascii="Arial" w:eastAsia="Arial" w:hAnsi="Arial" w:cs="Arial"/>
          <w:color w:val="000000"/>
        </w:rPr>
        <w:t>ormulación, seguimiento y evaluación a planes de mejoramient</w:t>
      </w:r>
      <w:r>
        <w:rPr>
          <w:rFonts w:ascii="Arial" w:eastAsia="Arial" w:hAnsi="Arial" w:cs="Arial"/>
          <w:color w:val="000000"/>
        </w:rPr>
        <w:t>o</w:t>
      </w:r>
      <w:r>
        <w:rPr>
          <w:rFonts w:ascii="Arial" w:eastAsia="Arial" w:hAnsi="Arial" w:cs="Arial"/>
        </w:rPr>
        <w:t>.</w:t>
      </w:r>
      <w:r>
        <w:rPr>
          <w:rFonts w:ascii="Arial" w:eastAsia="Arial" w:hAnsi="Arial" w:cs="Arial"/>
          <w:color w:val="000000"/>
        </w:rPr>
        <w:t xml:space="preserve"> </w:t>
      </w:r>
    </w:p>
    <w:p w14:paraId="49F150DB" w14:textId="77777777" w:rsidR="009A6814" w:rsidRDefault="009A6814">
      <w:pPr>
        <w:jc w:val="both"/>
        <w:rPr>
          <w:rFonts w:ascii="Arial" w:eastAsia="Arial" w:hAnsi="Arial" w:cs="Arial"/>
        </w:rPr>
      </w:pPr>
    </w:p>
    <w:p w14:paraId="49B7AE6F" w14:textId="77777777" w:rsidR="009A6814" w:rsidRDefault="009A6814">
      <w:pPr>
        <w:jc w:val="both"/>
        <w:rPr>
          <w:rFonts w:ascii="Arial" w:eastAsia="Arial" w:hAnsi="Arial" w:cs="Arial"/>
          <w:b/>
          <w:bCs/>
        </w:rPr>
      </w:pPr>
    </w:p>
    <w:p w14:paraId="26ABC01A" w14:textId="77777777" w:rsidR="009A6814" w:rsidRDefault="007E46FC">
      <w:pPr>
        <w:pStyle w:val="Ttulo1"/>
        <w:numPr>
          <w:ilvl w:val="0"/>
          <w:numId w:val="5"/>
        </w:numPr>
        <w:pBdr>
          <w:top w:val="nil"/>
          <w:left w:val="nil"/>
          <w:bottom w:val="nil"/>
          <w:right w:val="nil"/>
          <w:between w:val="nil"/>
        </w:pBdr>
        <w:ind w:left="425"/>
        <w:rPr>
          <w:rFonts w:ascii="Arial" w:eastAsia="Arial" w:hAnsi="Arial" w:cs="Arial"/>
        </w:rPr>
      </w:pPr>
      <w:bookmarkStart w:id="13" w:name="_heading=h.325hicr2y42s" w:colFirst="0" w:colLast="0"/>
      <w:bookmarkEnd w:id="13"/>
      <w:r>
        <w:rPr>
          <w:rFonts w:ascii="Arial" w:eastAsia="Arial" w:hAnsi="Arial" w:cs="Arial"/>
        </w:rPr>
        <w:lastRenderedPageBreak/>
        <w:t>FIRMAS</w:t>
      </w:r>
    </w:p>
    <w:p w14:paraId="25F56EE1" w14:textId="77777777" w:rsidR="009A6814" w:rsidRDefault="009A6814">
      <w:pPr>
        <w:numPr>
          <w:ilvl w:val="0"/>
          <w:numId w:val="5"/>
        </w:numPr>
      </w:pPr>
    </w:p>
    <w:tbl>
      <w:tblPr>
        <w:tblStyle w:val="a1"/>
        <w:tblW w:w="88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823"/>
        <w:gridCol w:w="425"/>
        <w:gridCol w:w="4580"/>
      </w:tblGrid>
      <w:tr w:rsidR="009A6814" w14:paraId="1DFF5A90" w14:textId="77777777">
        <w:tc>
          <w:tcPr>
            <w:tcW w:w="3823" w:type="dxa"/>
          </w:tcPr>
          <w:p w14:paraId="53AB6183" w14:textId="77777777" w:rsidR="009A6814" w:rsidRDefault="007E46FC">
            <w:pPr>
              <w:ind w:left="283"/>
              <w:rPr>
                <w:rFonts w:ascii="Arial" w:eastAsia="Arial" w:hAnsi="Arial" w:cs="Arial"/>
              </w:rPr>
            </w:pPr>
            <w:r>
              <w:rPr>
                <w:rFonts w:ascii="Arial" w:eastAsia="Arial" w:hAnsi="Arial" w:cs="Arial"/>
              </w:rPr>
              <w:t>Elaboró</w:t>
            </w:r>
          </w:p>
        </w:tc>
        <w:tc>
          <w:tcPr>
            <w:tcW w:w="425" w:type="dxa"/>
          </w:tcPr>
          <w:p w14:paraId="70C8CC22" w14:textId="77777777" w:rsidR="009A6814" w:rsidRDefault="009A6814">
            <w:pPr>
              <w:ind w:left="283"/>
              <w:rPr>
                <w:rFonts w:ascii="Arial" w:eastAsia="Arial" w:hAnsi="Arial" w:cs="Arial"/>
              </w:rPr>
            </w:pPr>
          </w:p>
        </w:tc>
        <w:tc>
          <w:tcPr>
            <w:tcW w:w="4580" w:type="dxa"/>
          </w:tcPr>
          <w:p w14:paraId="624C239E" w14:textId="77777777" w:rsidR="009A6814" w:rsidRDefault="007E46FC">
            <w:pPr>
              <w:ind w:left="283"/>
              <w:rPr>
                <w:rFonts w:ascii="Arial" w:eastAsia="Arial" w:hAnsi="Arial" w:cs="Arial"/>
              </w:rPr>
            </w:pPr>
            <w:r>
              <w:rPr>
                <w:rFonts w:ascii="Arial" w:eastAsia="Arial" w:hAnsi="Arial" w:cs="Arial"/>
              </w:rPr>
              <w:t>Aprobó</w:t>
            </w:r>
          </w:p>
        </w:tc>
      </w:tr>
      <w:tr w:rsidR="009A6814" w14:paraId="375EAAFB" w14:textId="77777777">
        <w:tc>
          <w:tcPr>
            <w:tcW w:w="3823" w:type="dxa"/>
          </w:tcPr>
          <w:p w14:paraId="68420AF2" w14:textId="77777777" w:rsidR="009A6814" w:rsidRDefault="007E46FC">
            <w:pPr>
              <w:ind w:left="283"/>
              <w:rPr>
                <w:rFonts w:ascii="Arial" w:eastAsia="Arial" w:hAnsi="Arial" w:cs="Arial"/>
                <w:b/>
                <w:bCs/>
              </w:rPr>
            </w:pPr>
            <w:r>
              <w:rPr>
                <w:rFonts w:ascii="Arial" w:eastAsia="Arial" w:hAnsi="Arial" w:cs="Arial"/>
                <w:b/>
                <w:bCs/>
              </w:rPr>
              <w:t>Nombres y Apellidos</w:t>
            </w:r>
          </w:p>
        </w:tc>
        <w:tc>
          <w:tcPr>
            <w:tcW w:w="425" w:type="dxa"/>
          </w:tcPr>
          <w:p w14:paraId="48AACE70" w14:textId="77777777" w:rsidR="009A6814" w:rsidRDefault="009A6814">
            <w:pPr>
              <w:ind w:left="283"/>
              <w:rPr>
                <w:rFonts w:ascii="Arial" w:eastAsia="Arial" w:hAnsi="Arial" w:cs="Arial"/>
                <w:b/>
                <w:bCs/>
              </w:rPr>
            </w:pPr>
          </w:p>
        </w:tc>
        <w:tc>
          <w:tcPr>
            <w:tcW w:w="4580" w:type="dxa"/>
          </w:tcPr>
          <w:p w14:paraId="5BBE8770" w14:textId="77777777" w:rsidR="009A6814" w:rsidRDefault="007E46FC">
            <w:pPr>
              <w:ind w:left="283"/>
              <w:rPr>
                <w:rFonts w:ascii="Arial" w:eastAsia="Arial" w:hAnsi="Arial" w:cs="Arial"/>
                <w:b/>
                <w:bCs/>
              </w:rPr>
            </w:pPr>
            <w:r>
              <w:rPr>
                <w:rFonts w:ascii="Arial" w:eastAsia="Arial" w:hAnsi="Arial" w:cs="Arial"/>
                <w:b/>
                <w:bCs/>
              </w:rPr>
              <w:t>Nombres y Apellidos</w:t>
            </w:r>
          </w:p>
        </w:tc>
      </w:tr>
      <w:tr w:rsidR="009A6814" w14:paraId="2774B05E" w14:textId="77777777">
        <w:tc>
          <w:tcPr>
            <w:tcW w:w="3823" w:type="dxa"/>
          </w:tcPr>
          <w:p w14:paraId="45D22A1D" w14:textId="77777777" w:rsidR="009A6814" w:rsidRDefault="007E46FC">
            <w:pPr>
              <w:ind w:left="283"/>
              <w:rPr>
                <w:rFonts w:ascii="Arial" w:eastAsia="Arial" w:hAnsi="Arial" w:cs="Arial"/>
                <w:b/>
                <w:bCs/>
              </w:rPr>
            </w:pPr>
            <w:r>
              <w:rPr>
                <w:rFonts w:ascii="Arial" w:eastAsia="Arial" w:hAnsi="Arial" w:cs="Arial"/>
                <w:b/>
                <w:bCs/>
              </w:rPr>
              <w:t>Cargo</w:t>
            </w:r>
          </w:p>
        </w:tc>
        <w:tc>
          <w:tcPr>
            <w:tcW w:w="425" w:type="dxa"/>
          </w:tcPr>
          <w:p w14:paraId="2AA66697" w14:textId="77777777" w:rsidR="009A6814" w:rsidRDefault="009A6814">
            <w:pPr>
              <w:ind w:left="283"/>
              <w:rPr>
                <w:rFonts w:ascii="Arial" w:eastAsia="Arial" w:hAnsi="Arial" w:cs="Arial"/>
                <w:b/>
                <w:bCs/>
              </w:rPr>
            </w:pPr>
          </w:p>
        </w:tc>
        <w:tc>
          <w:tcPr>
            <w:tcW w:w="4580" w:type="dxa"/>
          </w:tcPr>
          <w:p w14:paraId="4CBA7058" w14:textId="77777777" w:rsidR="009A6814" w:rsidRDefault="007E46FC">
            <w:pPr>
              <w:ind w:left="283"/>
              <w:rPr>
                <w:rFonts w:ascii="Arial" w:eastAsia="Arial" w:hAnsi="Arial" w:cs="Arial"/>
                <w:b/>
                <w:bCs/>
              </w:rPr>
            </w:pPr>
            <w:r>
              <w:rPr>
                <w:rFonts w:ascii="Arial" w:eastAsia="Arial" w:hAnsi="Arial" w:cs="Arial"/>
                <w:b/>
                <w:bCs/>
              </w:rPr>
              <w:t>Cargo</w:t>
            </w:r>
          </w:p>
        </w:tc>
      </w:tr>
      <w:tr w:rsidR="009A6814" w14:paraId="13984934" w14:textId="77777777">
        <w:tc>
          <w:tcPr>
            <w:tcW w:w="3823" w:type="dxa"/>
          </w:tcPr>
          <w:p w14:paraId="429EDC2B" w14:textId="77777777" w:rsidR="009A6814" w:rsidRDefault="007E46FC">
            <w:pPr>
              <w:ind w:left="283"/>
              <w:rPr>
                <w:rFonts w:ascii="Arial" w:eastAsia="Arial" w:hAnsi="Arial" w:cs="Arial"/>
                <w:i/>
                <w:iCs/>
              </w:rPr>
            </w:pPr>
            <w:r>
              <w:rPr>
                <w:rFonts w:ascii="Arial" w:eastAsia="Arial" w:hAnsi="Arial" w:cs="Arial"/>
                <w:i/>
                <w:iCs/>
              </w:rPr>
              <w:t>Firma electrónica</w:t>
            </w:r>
          </w:p>
        </w:tc>
        <w:tc>
          <w:tcPr>
            <w:tcW w:w="425" w:type="dxa"/>
          </w:tcPr>
          <w:p w14:paraId="6371252D" w14:textId="77777777" w:rsidR="009A6814" w:rsidRDefault="009A6814">
            <w:pPr>
              <w:ind w:left="283"/>
              <w:rPr>
                <w:rFonts w:ascii="Arial" w:eastAsia="Arial" w:hAnsi="Arial" w:cs="Arial"/>
                <w:i/>
                <w:iCs/>
              </w:rPr>
            </w:pPr>
          </w:p>
        </w:tc>
        <w:tc>
          <w:tcPr>
            <w:tcW w:w="4580" w:type="dxa"/>
          </w:tcPr>
          <w:p w14:paraId="06AC1B19" w14:textId="77777777" w:rsidR="009A6814" w:rsidRDefault="007E46FC">
            <w:pPr>
              <w:ind w:left="283"/>
              <w:rPr>
                <w:rFonts w:ascii="Arial" w:eastAsia="Arial" w:hAnsi="Arial" w:cs="Arial"/>
                <w:i/>
                <w:iCs/>
              </w:rPr>
            </w:pPr>
            <w:r>
              <w:rPr>
                <w:rFonts w:ascii="Arial" w:eastAsia="Arial" w:hAnsi="Arial" w:cs="Arial"/>
                <w:i/>
                <w:iCs/>
              </w:rPr>
              <w:t>Firma electrónica</w:t>
            </w:r>
          </w:p>
        </w:tc>
      </w:tr>
    </w:tbl>
    <w:p w14:paraId="543D0F6E" w14:textId="77777777" w:rsidR="009A6814" w:rsidRDefault="009A6814">
      <w:pPr>
        <w:rPr>
          <w:rFonts w:ascii="Arial" w:eastAsia="Arial" w:hAnsi="Arial" w:cs="Arial"/>
        </w:rPr>
      </w:pPr>
    </w:p>
    <w:p w14:paraId="4585CA00" w14:textId="77777777" w:rsidR="009A6814" w:rsidRDefault="009A6814">
      <w:pPr>
        <w:rPr>
          <w:rFonts w:ascii="Arial" w:eastAsia="Arial" w:hAnsi="Arial" w:cs="Arial"/>
        </w:rPr>
      </w:pPr>
    </w:p>
    <w:p w14:paraId="38A33013" w14:textId="77777777" w:rsidR="009A6814" w:rsidRDefault="007E46FC">
      <w:pPr>
        <w:jc w:val="both"/>
        <w:rPr>
          <w:rFonts w:ascii="Arial" w:eastAsia="Arial" w:hAnsi="Arial" w:cs="Arial"/>
        </w:rPr>
      </w:pPr>
      <w:r>
        <w:rPr>
          <w:rFonts w:ascii="Arial" w:eastAsia="Arial" w:hAnsi="Arial" w:cs="Arial"/>
          <w:b/>
          <w:bCs/>
        </w:rPr>
        <w:t>Nota:</w:t>
      </w:r>
      <w:r>
        <w:rPr>
          <w:rFonts w:ascii="Arial" w:eastAsia="Arial" w:hAnsi="Arial" w:cs="Arial"/>
          <w:color w:val="808080"/>
        </w:rPr>
        <w:t xml:space="preserve"> </w:t>
      </w:r>
      <w:r>
        <w:rPr>
          <w:rFonts w:ascii="Arial" w:eastAsia="Arial" w:hAnsi="Arial" w:cs="Arial"/>
        </w:rPr>
        <w:t xml:space="preserve">La comunicación interna remisoria del presente informe se constituirá como el informe ejecutivo y debe incluir como mínimo </w:t>
      </w:r>
      <w:r>
        <w:rPr>
          <w:rFonts w:ascii="Arial" w:eastAsia="Arial" w:hAnsi="Arial" w:cs="Arial"/>
        </w:rPr>
        <w:t>el resumen del resultado.</w:t>
      </w:r>
    </w:p>
    <w:sectPr w:rsidR="009A6814">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465D1" w14:textId="77777777" w:rsidR="007E46FC" w:rsidRDefault="007E46FC">
      <w:r>
        <w:separator/>
      </w:r>
    </w:p>
  </w:endnote>
  <w:endnote w:type="continuationSeparator" w:id="0">
    <w:p w14:paraId="71152A36" w14:textId="77777777" w:rsidR="007E46FC" w:rsidRDefault="007E4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Liberation Sans Narrow">
    <w:altName w:val="Arial"/>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352BC3C7-A1BA-478F-A979-C594C63EDFB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129E9C4A-AD8A-4EAE-AF7E-FC4B241C82EF}"/>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6D668" w14:textId="77777777" w:rsidR="009A6814" w:rsidRDefault="009A681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6CAA6" w14:textId="77777777" w:rsidR="009A6814" w:rsidRDefault="009A6814">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5D1C3" w14:textId="77777777" w:rsidR="009A6814" w:rsidRDefault="009A681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64E6B" w14:textId="77777777" w:rsidR="007E46FC" w:rsidRDefault="007E46FC">
      <w:r>
        <w:separator/>
      </w:r>
    </w:p>
  </w:footnote>
  <w:footnote w:type="continuationSeparator" w:id="0">
    <w:p w14:paraId="22FFEA4F" w14:textId="77777777" w:rsidR="007E46FC" w:rsidRDefault="007E46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E550F" w14:textId="77777777" w:rsidR="009A6814" w:rsidRDefault="009A6814">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C6898" w14:textId="77777777" w:rsidR="009A6814" w:rsidRDefault="009A6814">
    <w:pPr>
      <w:spacing w:line="276" w:lineRule="auto"/>
      <w:rPr>
        <w:rFonts w:ascii="Arial" w:eastAsia="Arial" w:hAnsi="Arial" w:cs="Arial"/>
      </w:rPr>
    </w:pPr>
  </w:p>
  <w:tbl>
    <w:tblPr>
      <w:tblStyle w:val="a2"/>
      <w:tblW w:w="10307" w:type="dxa"/>
      <w:tblInd w:w="-719" w:type="dxa"/>
      <w:tblLayout w:type="fixed"/>
      <w:tblLook w:val="0600" w:firstRow="0" w:lastRow="0" w:firstColumn="0" w:lastColumn="0" w:noHBand="1" w:noVBand="1"/>
    </w:tblPr>
    <w:tblGrid>
      <w:gridCol w:w="2329"/>
      <w:gridCol w:w="3868"/>
      <w:gridCol w:w="1877"/>
      <w:gridCol w:w="2233"/>
    </w:tblGrid>
    <w:tr w:rsidR="009A6814" w14:paraId="0161E34E" w14:textId="77777777">
      <w:trPr>
        <w:trHeight w:val="212"/>
      </w:trPr>
      <w:tc>
        <w:tcPr>
          <w:tcW w:w="2329" w:type="dxa"/>
          <w:vMerge w:val="restart"/>
          <w:tcBorders>
            <w:top w:val="single" w:sz="8" w:space="0" w:color="9FC5E8"/>
            <w:left w:val="single" w:sz="8" w:space="0" w:color="9FC5E8"/>
            <w:bottom w:val="single" w:sz="8" w:space="0" w:color="9FC5E8"/>
            <w:right w:val="single" w:sz="8" w:space="0" w:color="9FC5E8"/>
          </w:tcBorders>
          <w:tcMar>
            <w:top w:w="0" w:type="dxa"/>
            <w:left w:w="100" w:type="dxa"/>
            <w:bottom w:w="0" w:type="dxa"/>
            <w:right w:w="100" w:type="dxa"/>
          </w:tcMar>
          <w:vAlign w:val="center"/>
        </w:tcPr>
        <w:p w14:paraId="07D571E7" w14:textId="77777777" w:rsidR="009A6814" w:rsidRDefault="007E46FC">
          <w:pPr>
            <w:spacing w:line="276" w:lineRule="auto"/>
            <w:jc w:val="center"/>
            <w:rPr>
              <w:rFonts w:ascii="Arial" w:eastAsia="Arial" w:hAnsi="Arial" w:cs="Arial"/>
            </w:rPr>
          </w:pPr>
          <w:r>
            <w:rPr>
              <w:rFonts w:ascii="Arial" w:eastAsia="Arial" w:hAnsi="Arial" w:cs="Arial"/>
              <w:noProof/>
            </w:rPr>
            <w:drawing>
              <wp:inline distT="114300" distB="114300" distL="114300" distR="114300" wp14:anchorId="05BECC03" wp14:editId="03A53AB4">
                <wp:extent cx="812800" cy="812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12800" cy="812800"/>
                        </a:xfrm>
                        <a:prstGeom prst="rect">
                          <a:avLst/>
                        </a:prstGeom>
                        <a:ln/>
                      </pic:spPr>
                    </pic:pic>
                  </a:graphicData>
                </a:graphic>
              </wp:inline>
            </w:drawing>
          </w:r>
        </w:p>
      </w:tc>
      <w:tc>
        <w:tcPr>
          <w:tcW w:w="3868" w:type="dxa"/>
          <w:vMerge w:val="restart"/>
          <w:tcBorders>
            <w:top w:val="single" w:sz="8" w:space="0" w:color="9FC5E8"/>
            <w:left w:val="nil"/>
            <w:bottom w:val="single" w:sz="8" w:space="0" w:color="9FC5E8"/>
            <w:right w:val="single" w:sz="8" w:space="0" w:color="9FC5E8"/>
          </w:tcBorders>
          <w:tcMar>
            <w:top w:w="0" w:type="dxa"/>
            <w:left w:w="100" w:type="dxa"/>
            <w:bottom w:w="0" w:type="dxa"/>
            <w:right w:w="100" w:type="dxa"/>
          </w:tcMar>
          <w:vAlign w:val="center"/>
        </w:tcPr>
        <w:p w14:paraId="227F66DD" w14:textId="77777777" w:rsidR="009A6814" w:rsidRDefault="007E46FC">
          <w:pPr>
            <w:widowControl/>
            <w:tabs>
              <w:tab w:val="center" w:pos="4290"/>
              <w:tab w:val="right" w:pos="8838"/>
            </w:tabs>
            <w:jc w:val="center"/>
            <w:rPr>
              <w:rFonts w:ascii="Arial" w:eastAsia="Arial" w:hAnsi="Arial" w:cs="Arial"/>
              <w:b/>
              <w:bCs/>
              <w:sz w:val="22"/>
              <w:szCs w:val="22"/>
            </w:rPr>
          </w:pPr>
          <w:r>
            <w:rPr>
              <w:rFonts w:ascii="Arial" w:eastAsia="Arial" w:hAnsi="Arial" w:cs="Arial"/>
              <w:sz w:val="22"/>
              <w:szCs w:val="22"/>
            </w:rPr>
            <w:t xml:space="preserve"> GESTIÓN DE LA EVALUACIÓN INDEPENDIENTE</w:t>
          </w:r>
        </w:p>
      </w:tc>
      <w:tc>
        <w:tcPr>
          <w:tcW w:w="1877" w:type="dxa"/>
          <w:tcBorders>
            <w:top w:val="single" w:sz="8" w:space="0" w:color="9FC5E8"/>
            <w:left w:val="nil"/>
            <w:bottom w:val="single" w:sz="8" w:space="0" w:color="9FC5E8"/>
            <w:right w:val="single" w:sz="8" w:space="0" w:color="9FC5E8"/>
          </w:tcBorders>
          <w:tcMar>
            <w:top w:w="0" w:type="dxa"/>
            <w:left w:w="100" w:type="dxa"/>
            <w:bottom w:w="0" w:type="dxa"/>
            <w:right w:w="100" w:type="dxa"/>
          </w:tcMar>
          <w:vAlign w:val="center"/>
        </w:tcPr>
        <w:p w14:paraId="0C99EBC1" w14:textId="77777777" w:rsidR="009A6814" w:rsidRDefault="007E46FC">
          <w:pPr>
            <w:spacing w:line="276" w:lineRule="auto"/>
            <w:rPr>
              <w:rFonts w:ascii="Arial" w:eastAsia="Arial" w:hAnsi="Arial" w:cs="Arial"/>
              <w:sz w:val="18"/>
              <w:szCs w:val="18"/>
            </w:rPr>
          </w:pPr>
          <w:r>
            <w:rPr>
              <w:rFonts w:ascii="Arial" w:eastAsia="Arial" w:hAnsi="Arial" w:cs="Arial"/>
              <w:sz w:val="18"/>
              <w:szCs w:val="18"/>
            </w:rPr>
            <w:t>CÓDIGO:</w:t>
          </w:r>
        </w:p>
        <w:p w14:paraId="07F5F8D3" w14:textId="77777777" w:rsidR="009A6814" w:rsidRDefault="007E46FC">
          <w:pPr>
            <w:spacing w:line="276" w:lineRule="auto"/>
            <w:rPr>
              <w:rFonts w:ascii="Arial" w:eastAsia="Arial" w:hAnsi="Arial" w:cs="Arial"/>
              <w:sz w:val="18"/>
              <w:szCs w:val="18"/>
            </w:rPr>
          </w:pPr>
          <w:r>
            <w:rPr>
              <w:rFonts w:ascii="Arial" w:eastAsia="Arial" w:hAnsi="Arial" w:cs="Arial"/>
              <w:sz w:val="18"/>
              <w:szCs w:val="18"/>
            </w:rPr>
            <w:t>GEI-PR-01- FR-04</w:t>
          </w:r>
        </w:p>
      </w:tc>
      <w:tc>
        <w:tcPr>
          <w:tcW w:w="2233" w:type="dxa"/>
          <w:vMerge w:val="restart"/>
          <w:tcBorders>
            <w:top w:val="single" w:sz="8" w:space="0" w:color="9FC5E8"/>
            <w:left w:val="nil"/>
            <w:bottom w:val="single" w:sz="8" w:space="0" w:color="9FC5E8"/>
            <w:right w:val="single" w:sz="8" w:space="0" w:color="9FC5E8"/>
          </w:tcBorders>
          <w:tcMar>
            <w:top w:w="0" w:type="dxa"/>
            <w:left w:w="100" w:type="dxa"/>
            <w:bottom w:w="0" w:type="dxa"/>
            <w:right w:w="100" w:type="dxa"/>
          </w:tcMar>
          <w:vAlign w:val="center"/>
        </w:tcPr>
        <w:p w14:paraId="0257627D" w14:textId="77777777" w:rsidR="009A6814" w:rsidRDefault="007E46FC">
          <w:pPr>
            <w:spacing w:line="276" w:lineRule="auto"/>
            <w:jc w:val="right"/>
            <w:rPr>
              <w:rFonts w:ascii="Arial" w:eastAsia="Arial" w:hAnsi="Arial" w:cs="Arial"/>
            </w:rPr>
          </w:pPr>
          <w:r>
            <w:rPr>
              <w:rFonts w:ascii="Arial" w:eastAsia="Arial" w:hAnsi="Arial" w:cs="Arial"/>
            </w:rPr>
            <w:t xml:space="preserve"> </w:t>
          </w:r>
        </w:p>
        <w:p w14:paraId="6D6A12D9" w14:textId="77777777" w:rsidR="009A6814" w:rsidRDefault="007E46FC">
          <w:pPr>
            <w:spacing w:line="276" w:lineRule="auto"/>
            <w:jc w:val="right"/>
            <w:rPr>
              <w:rFonts w:ascii="Arial" w:eastAsia="Arial" w:hAnsi="Arial" w:cs="Arial"/>
            </w:rPr>
          </w:pPr>
          <w:r>
            <w:rPr>
              <w:rFonts w:ascii="Arial" w:eastAsia="Arial" w:hAnsi="Arial" w:cs="Arial"/>
            </w:rPr>
            <w:t>**20261400491723**</w:t>
          </w:r>
        </w:p>
        <w:p w14:paraId="19620CF1" w14:textId="77777777" w:rsidR="009A6814" w:rsidRDefault="007E46FC">
          <w:pPr>
            <w:spacing w:line="276" w:lineRule="auto"/>
            <w:jc w:val="right"/>
            <w:rPr>
              <w:rFonts w:ascii="Arial" w:eastAsia="Arial" w:hAnsi="Arial" w:cs="Arial"/>
              <w:b/>
              <w:bCs/>
              <w:sz w:val="22"/>
              <w:szCs w:val="22"/>
            </w:rPr>
          </w:pPr>
          <w:r>
            <w:rPr>
              <w:rFonts w:ascii="Arial" w:eastAsia="Arial" w:hAnsi="Arial" w:cs="Arial"/>
              <w:sz w:val="14"/>
              <w:szCs w:val="14"/>
            </w:rPr>
            <w:t xml:space="preserve">No.: </w:t>
          </w:r>
          <w:r>
            <w:rPr>
              <w:rFonts w:ascii="Arial" w:eastAsia="Arial" w:hAnsi="Arial" w:cs="Arial"/>
              <w:b/>
              <w:bCs/>
              <w:sz w:val="22"/>
              <w:szCs w:val="22"/>
            </w:rPr>
            <w:t>20261400491723</w:t>
          </w:r>
        </w:p>
        <w:p w14:paraId="61973890" w14:textId="77777777" w:rsidR="009A6814" w:rsidRDefault="007E46FC">
          <w:pPr>
            <w:spacing w:line="276" w:lineRule="auto"/>
            <w:jc w:val="right"/>
            <w:rPr>
              <w:rFonts w:ascii="Arial" w:eastAsia="Arial" w:hAnsi="Arial" w:cs="Arial"/>
              <w:sz w:val="22"/>
              <w:szCs w:val="22"/>
            </w:rPr>
          </w:pPr>
          <w:r>
            <w:rPr>
              <w:rFonts w:ascii="Arial" w:eastAsia="Arial" w:hAnsi="Arial" w:cs="Arial"/>
              <w:sz w:val="14"/>
              <w:szCs w:val="14"/>
            </w:rPr>
            <w:t xml:space="preserve">Fecha: </w:t>
          </w:r>
          <w:r>
            <w:rPr>
              <w:rFonts w:ascii="Arial" w:eastAsia="Arial" w:hAnsi="Arial" w:cs="Arial"/>
              <w:sz w:val="22"/>
              <w:szCs w:val="22"/>
            </w:rPr>
            <w:t>26-08-2026</w:t>
          </w:r>
        </w:p>
      </w:tc>
    </w:tr>
    <w:tr w:rsidR="009A6814" w14:paraId="2A84A3DF" w14:textId="77777777">
      <w:trPr>
        <w:trHeight w:val="120"/>
      </w:trPr>
      <w:tc>
        <w:tcPr>
          <w:tcW w:w="2329" w:type="dxa"/>
          <w:vMerge/>
          <w:tcBorders>
            <w:top w:val="single" w:sz="8" w:space="0" w:color="9FC5E8"/>
            <w:left w:val="single" w:sz="8" w:space="0" w:color="9FC5E8"/>
            <w:bottom w:val="single" w:sz="8" w:space="0" w:color="9FC5E8"/>
            <w:right w:val="single" w:sz="8" w:space="0" w:color="9FC5E8"/>
          </w:tcBorders>
          <w:tcMar>
            <w:top w:w="0" w:type="dxa"/>
            <w:left w:w="100" w:type="dxa"/>
            <w:bottom w:w="0" w:type="dxa"/>
            <w:right w:w="100" w:type="dxa"/>
          </w:tcMar>
          <w:vAlign w:val="center"/>
        </w:tcPr>
        <w:p w14:paraId="2359C589" w14:textId="77777777" w:rsidR="009A6814" w:rsidRDefault="009A6814">
          <w:pPr>
            <w:pBdr>
              <w:top w:val="nil"/>
              <w:left w:val="nil"/>
              <w:bottom w:val="nil"/>
              <w:right w:val="nil"/>
              <w:between w:val="nil"/>
            </w:pBdr>
            <w:spacing w:line="276" w:lineRule="auto"/>
            <w:rPr>
              <w:rFonts w:ascii="Arial" w:eastAsia="Arial" w:hAnsi="Arial" w:cs="Arial"/>
              <w:sz w:val="22"/>
              <w:szCs w:val="22"/>
            </w:rPr>
          </w:pPr>
        </w:p>
      </w:tc>
      <w:tc>
        <w:tcPr>
          <w:tcW w:w="3868" w:type="dxa"/>
          <w:vMerge/>
          <w:tcBorders>
            <w:top w:val="single" w:sz="8" w:space="0" w:color="9FC5E8"/>
            <w:left w:val="nil"/>
            <w:bottom w:val="single" w:sz="8" w:space="0" w:color="9FC5E8"/>
            <w:right w:val="single" w:sz="8" w:space="0" w:color="9FC5E8"/>
          </w:tcBorders>
          <w:tcMar>
            <w:top w:w="0" w:type="dxa"/>
            <w:left w:w="100" w:type="dxa"/>
            <w:bottom w:w="0" w:type="dxa"/>
            <w:right w:w="100" w:type="dxa"/>
          </w:tcMar>
          <w:vAlign w:val="center"/>
        </w:tcPr>
        <w:p w14:paraId="45FBD3F7" w14:textId="77777777" w:rsidR="009A6814" w:rsidRDefault="009A6814">
          <w:pPr>
            <w:pBdr>
              <w:top w:val="nil"/>
              <w:left w:val="nil"/>
              <w:bottom w:val="nil"/>
              <w:right w:val="nil"/>
              <w:between w:val="nil"/>
            </w:pBdr>
            <w:spacing w:line="276" w:lineRule="auto"/>
            <w:rPr>
              <w:rFonts w:ascii="Arial" w:eastAsia="Arial" w:hAnsi="Arial" w:cs="Arial"/>
              <w:sz w:val="22"/>
              <w:szCs w:val="22"/>
            </w:rPr>
          </w:pPr>
        </w:p>
      </w:tc>
      <w:tc>
        <w:tcPr>
          <w:tcW w:w="1877" w:type="dxa"/>
          <w:tcBorders>
            <w:top w:val="nil"/>
            <w:left w:val="nil"/>
            <w:bottom w:val="single" w:sz="8" w:space="0" w:color="9FC5E8"/>
            <w:right w:val="single" w:sz="8" w:space="0" w:color="9FC5E8"/>
          </w:tcBorders>
          <w:tcMar>
            <w:top w:w="0" w:type="dxa"/>
            <w:left w:w="100" w:type="dxa"/>
            <w:bottom w:w="0" w:type="dxa"/>
            <w:right w:w="100" w:type="dxa"/>
          </w:tcMar>
          <w:vAlign w:val="center"/>
        </w:tcPr>
        <w:p w14:paraId="68FF7CBD" w14:textId="77777777" w:rsidR="009A6814" w:rsidRPr="005071E7" w:rsidRDefault="007E46FC">
          <w:pPr>
            <w:spacing w:line="276" w:lineRule="auto"/>
            <w:rPr>
              <w:rFonts w:ascii="Arial" w:eastAsia="Arial" w:hAnsi="Arial" w:cs="Arial"/>
              <w:sz w:val="18"/>
              <w:szCs w:val="18"/>
            </w:rPr>
          </w:pPr>
          <w:r w:rsidRPr="005071E7">
            <w:rPr>
              <w:rFonts w:ascii="Arial" w:eastAsia="Arial" w:hAnsi="Arial" w:cs="Arial"/>
              <w:sz w:val="18"/>
              <w:szCs w:val="18"/>
            </w:rPr>
            <w:t>VERSIÓN: 03</w:t>
          </w:r>
        </w:p>
      </w:tc>
      <w:tc>
        <w:tcPr>
          <w:tcW w:w="2233" w:type="dxa"/>
          <w:vMerge/>
          <w:tcBorders>
            <w:top w:val="single" w:sz="8" w:space="0" w:color="9FC5E8"/>
            <w:left w:val="nil"/>
            <w:bottom w:val="single" w:sz="8" w:space="0" w:color="9FC5E8"/>
            <w:right w:val="single" w:sz="8" w:space="0" w:color="9FC5E8"/>
          </w:tcBorders>
          <w:tcMar>
            <w:top w:w="0" w:type="dxa"/>
            <w:left w:w="100" w:type="dxa"/>
            <w:bottom w:w="0" w:type="dxa"/>
            <w:right w:w="100" w:type="dxa"/>
          </w:tcMar>
          <w:vAlign w:val="center"/>
        </w:tcPr>
        <w:p w14:paraId="2C614444" w14:textId="77777777" w:rsidR="009A6814" w:rsidRDefault="009A6814">
          <w:pPr>
            <w:pBdr>
              <w:top w:val="nil"/>
              <w:left w:val="nil"/>
              <w:bottom w:val="nil"/>
              <w:right w:val="nil"/>
              <w:between w:val="nil"/>
            </w:pBdr>
            <w:spacing w:line="276" w:lineRule="auto"/>
            <w:rPr>
              <w:rFonts w:ascii="Arial" w:eastAsia="Arial" w:hAnsi="Arial" w:cs="Arial"/>
              <w:sz w:val="18"/>
              <w:szCs w:val="18"/>
            </w:rPr>
          </w:pPr>
        </w:p>
      </w:tc>
    </w:tr>
    <w:tr w:rsidR="009A6814" w14:paraId="557364FF" w14:textId="77777777">
      <w:trPr>
        <w:trHeight w:val="143"/>
      </w:trPr>
      <w:tc>
        <w:tcPr>
          <w:tcW w:w="2329" w:type="dxa"/>
          <w:vMerge/>
          <w:tcBorders>
            <w:top w:val="single" w:sz="8" w:space="0" w:color="9FC5E8"/>
            <w:left w:val="single" w:sz="8" w:space="0" w:color="9FC5E8"/>
            <w:bottom w:val="single" w:sz="8" w:space="0" w:color="9FC5E8"/>
            <w:right w:val="single" w:sz="8" w:space="0" w:color="9FC5E8"/>
          </w:tcBorders>
          <w:tcMar>
            <w:top w:w="0" w:type="dxa"/>
            <w:left w:w="100" w:type="dxa"/>
            <w:bottom w:w="0" w:type="dxa"/>
            <w:right w:w="100" w:type="dxa"/>
          </w:tcMar>
          <w:vAlign w:val="center"/>
        </w:tcPr>
        <w:p w14:paraId="3D8F5A35" w14:textId="77777777" w:rsidR="009A6814" w:rsidRDefault="009A6814">
          <w:pPr>
            <w:pBdr>
              <w:top w:val="nil"/>
              <w:left w:val="nil"/>
              <w:bottom w:val="nil"/>
              <w:right w:val="nil"/>
              <w:between w:val="nil"/>
            </w:pBdr>
            <w:spacing w:line="276" w:lineRule="auto"/>
            <w:rPr>
              <w:rFonts w:ascii="Arial" w:eastAsia="Arial" w:hAnsi="Arial" w:cs="Arial"/>
              <w:sz w:val="18"/>
              <w:szCs w:val="18"/>
            </w:rPr>
          </w:pPr>
        </w:p>
      </w:tc>
      <w:tc>
        <w:tcPr>
          <w:tcW w:w="3868" w:type="dxa"/>
          <w:vMerge w:val="restart"/>
          <w:tcBorders>
            <w:top w:val="nil"/>
            <w:left w:val="nil"/>
            <w:bottom w:val="single" w:sz="8" w:space="0" w:color="9FC5E8"/>
            <w:right w:val="single" w:sz="8" w:space="0" w:color="9FC5E8"/>
          </w:tcBorders>
          <w:tcMar>
            <w:top w:w="0" w:type="dxa"/>
            <w:left w:w="100" w:type="dxa"/>
            <w:bottom w:w="0" w:type="dxa"/>
            <w:right w:w="100" w:type="dxa"/>
          </w:tcMar>
          <w:vAlign w:val="center"/>
        </w:tcPr>
        <w:p w14:paraId="3F8485EF" w14:textId="77777777" w:rsidR="009A6814" w:rsidRDefault="007E46FC">
          <w:pPr>
            <w:spacing w:line="276" w:lineRule="auto"/>
            <w:jc w:val="center"/>
            <w:rPr>
              <w:rFonts w:ascii="Arial" w:eastAsia="Arial" w:hAnsi="Arial" w:cs="Arial"/>
              <w:sz w:val="22"/>
              <w:szCs w:val="22"/>
            </w:rPr>
          </w:pPr>
          <w:r>
            <w:rPr>
              <w:rFonts w:ascii="Arial" w:eastAsia="Arial" w:hAnsi="Arial" w:cs="Arial"/>
              <w:sz w:val="22"/>
              <w:szCs w:val="22"/>
            </w:rPr>
            <w:t xml:space="preserve">INFORME DE </w:t>
          </w:r>
          <w:r>
            <w:rPr>
              <w:rFonts w:ascii="Arial" w:eastAsia="Arial" w:hAnsi="Arial" w:cs="Arial"/>
              <w:sz w:val="22"/>
              <w:szCs w:val="22"/>
            </w:rPr>
            <w:t>AUDITORÍA INTERNA BASADA EN RIESGOS</w:t>
          </w:r>
        </w:p>
      </w:tc>
      <w:tc>
        <w:tcPr>
          <w:tcW w:w="1877" w:type="dxa"/>
          <w:tcBorders>
            <w:top w:val="nil"/>
            <w:left w:val="nil"/>
            <w:bottom w:val="single" w:sz="8" w:space="0" w:color="9FC5E8"/>
            <w:right w:val="single" w:sz="8" w:space="0" w:color="9FC5E8"/>
          </w:tcBorders>
          <w:tcMar>
            <w:top w:w="0" w:type="dxa"/>
            <w:left w:w="100" w:type="dxa"/>
            <w:bottom w:w="0" w:type="dxa"/>
            <w:right w:w="100" w:type="dxa"/>
          </w:tcMar>
          <w:vAlign w:val="center"/>
        </w:tcPr>
        <w:p w14:paraId="5A130421" w14:textId="50A6C6BE" w:rsidR="009A6814" w:rsidRPr="005071E7" w:rsidRDefault="007E46FC">
          <w:pPr>
            <w:spacing w:line="276" w:lineRule="auto"/>
            <w:rPr>
              <w:rFonts w:ascii="Arial" w:eastAsia="Arial" w:hAnsi="Arial" w:cs="Arial"/>
              <w:sz w:val="18"/>
              <w:szCs w:val="18"/>
            </w:rPr>
          </w:pPr>
          <w:r w:rsidRPr="005071E7">
            <w:rPr>
              <w:rFonts w:ascii="Arial" w:eastAsia="Arial" w:hAnsi="Arial" w:cs="Arial"/>
              <w:sz w:val="18"/>
              <w:szCs w:val="18"/>
            </w:rPr>
            <w:t xml:space="preserve">FECHA: </w:t>
          </w:r>
          <w:r w:rsidR="005071E7" w:rsidRPr="005071E7">
            <w:rPr>
              <w:rFonts w:ascii="Arial" w:eastAsia="Arial" w:hAnsi="Arial" w:cs="Arial"/>
              <w:sz w:val="18"/>
              <w:szCs w:val="18"/>
            </w:rPr>
            <w:t>26/</w:t>
          </w:r>
          <w:r w:rsidRPr="005071E7">
            <w:rPr>
              <w:rFonts w:ascii="Arial" w:eastAsia="Arial" w:hAnsi="Arial" w:cs="Arial"/>
              <w:sz w:val="18"/>
              <w:szCs w:val="18"/>
            </w:rPr>
            <w:t>0</w:t>
          </w:r>
          <w:r w:rsidR="005071E7" w:rsidRPr="005071E7">
            <w:rPr>
              <w:rFonts w:ascii="Arial" w:eastAsia="Arial" w:hAnsi="Arial" w:cs="Arial"/>
              <w:sz w:val="18"/>
              <w:szCs w:val="18"/>
            </w:rPr>
            <w:t>8</w:t>
          </w:r>
          <w:r w:rsidRPr="005071E7">
            <w:rPr>
              <w:rFonts w:ascii="Arial" w:eastAsia="Arial" w:hAnsi="Arial" w:cs="Arial"/>
              <w:sz w:val="18"/>
              <w:szCs w:val="18"/>
            </w:rPr>
            <w:t>/2026</w:t>
          </w:r>
        </w:p>
      </w:tc>
      <w:tc>
        <w:tcPr>
          <w:tcW w:w="2233" w:type="dxa"/>
          <w:vMerge/>
          <w:tcBorders>
            <w:top w:val="single" w:sz="8" w:space="0" w:color="9FC5E8"/>
            <w:left w:val="nil"/>
            <w:bottom w:val="single" w:sz="8" w:space="0" w:color="9FC5E8"/>
            <w:right w:val="single" w:sz="8" w:space="0" w:color="9FC5E8"/>
          </w:tcBorders>
          <w:tcMar>
            <w:top w:w="0" w:type="dxa"/>
            <w:left w:w="100" w:type="dxa"/>
            <w:bottom w:w="0" w:type="dxa"/>
            <w:right w:w="100" w:type="dxa"/>
          </w:tcMar>
          <w:vAlign w:val="center"/>
        </w:tcPr>
        <w:p w14:paraId="26924BD1" w14:textId="77777777" w:rsidR="009A6814" w:rsidRDefault="009A6814">
          <w:pPr>
            <w:pBdr>
              <w:top w:val="nil"/>
              <w:left w:val="nil"/>
              <w:bottom w:val="nil"/>
              <w:right w:val="nil"/>
              <w:between w:val="nil"/>
            </w:pBdr>
            <w:spacing w:line="276" w:lineRule="auto"/>
            <w:rPr>
              <w:rFonts w:ascii="Arial" w:eastAsia="Arial" w:hAnsi="Arial" w:cs="Arial"/>
              <w:sz w:val="18"/>
              <w:szCs w:val="18"/>
            </w:rPr>
          </w:pPr>
        </w:p>
      </w:tc>
    </w:tr>
    <w:tr w:rsidR="009A6814" w14:paraId="4A167C88" w14:textId="77777777">
      <w:trPr>
        <w:trHeight w:val="147"/>
      </w:trPr>
      <w:tc>
        <w:tcPr>
          <w:tcW w:w="2329" w:type="dxa"/>
          <w:vMerge/>
          <w:tcBorders>
            <w:top w:val="single" w:sz="8" w:space="0" w:color="9FC5E8"/>
            <w:left w:val="single" w:sz="8" w:space="0" w:color="9FC5E8"/>
            <w:bottom w:val="single" w:sz="8" w:space="0" w:color="9FC5E8"/>
            <w:right w:val="single" w:sz="8" w:space="0" w:color="9FC5E8"/>
          </w:tcBorders>
          <w:tcMar>
            <w:top w:w="0" w:type="dxa"/>
            <w:left w:w="100" w:type="dxa"/>
            <w:bottom w:w="0" w:type="dxa"/>
            <w:right w:w="100" w:type="dxa"/>
          </w:tcMar>
          <w:vAlign w:val="center"/>
        </w:tcPr>
        <w:p w14:paraId="46F65CD5" w14:textId="77777777" w:rsidR="009A6814" w:rsidRDefault="009A6814">
          <w:pPr>
            <w:pBdr>
              <w:top w:val="nil"/>
              <w:left w:val="nil"/>
              <w:bottom w:val="nil"/>
              <w:right w:val="nil"/>
              <w:between w:val="nil"/>
            </w:pBdr>
            <w:spacing w:line="276" w:lineRule="auto"/>
            <w:rPr>
              <w:rFonts w:ascii="Arial" w:eastAsia="Arial" w:hAnsi="Arial" w:cs="Arial"/>
              <w:sz w:val="18"/>
              <w:szCs w:val="18"/>
            </w:rPr>
          </w:pPr>
        </w:p>
      </w:tc>
      <w:tc>
        <w:tcPr>
          <w:tcW w:w="3868" w:type="dxa"/>
          <w:vMerge/>
          <w:tcBorders>
            <w:top w:val="nil"/>
            <w:left w:val="nil"/>
            <w:bottom w:val="single" w:sz="8" w:space="0" w:color="9FC5E8"/>
            <w:right w:val="single" w:sz="8" w:space="0" w:color="9FC5E8"/>
          </w:tcBorders>
          <w:tcMar>
            <w:top w:w="0" w:type="dxa"/>
            <w:left w:w="100" w:type="dxa"/>
            <w:bottom w:w="0" w:type="dxa"/>
            <w:right w:w="100" w:type="dxa"/>
          </w:tcMar>
          <w:vAlign w:val="center"/>
        </w:tcPr>
        <w:p w14:paraId="74543B2E" w14:textId="77777777" w:rsidR="009A6814" w:rsidRDefault="009A6814">
          <w:pPr>
            <w:pBdr>
              <w:top w:val="nil"/>
              <w:left w:val="nil"/>
              <w:bottom w:val="nil"/>
              <w:right w:val="nil"/>
              <w:between w:val="nil"/>
            </w:pBdr>
            <w:spacing w:line="276" w:lineRule="auto"/>
            <w:rPr>
              <w:rFonts w:ascii="Arial" w:eastAsia="Arial" w:hAnsi="Arial" w:cs="Arial"/>
              <w:sz w:val="18"/>
              <w:szCs w:val="18"/>
            </w:rPr>
          </w:pPr>
        </w:p>
      </w:tc>
      <w:tc>
        <w:tcPr>
          <w:tcW w:w="1877" w:type="dxa"/>
          <w:tcBorders>
            <w:top w:val="nil"/>
            <w:left w:val="nil"/>
            <w:bottom w:val="single" w:sz="8" w:space="0" w:color="9FC5E8"/>
            <w:right w:val="single" w:sz="8" w:space="0" w:color="9FC5E8"/>
          </w:tcBorders>
          <w:tcMar>
            <w:top w:w="0" w:type="dxa"/>
            <w:left w:w="100" w:type="dxa"/>
            <w:bottom w:w="0" w:type="dxa"/>
            <w:right w:w="100" w:type="dxa"/>
          </w:tcMar>
          <w:vAlign w:val="center"/>
        </w:tcPr>
        <w:p w14:paraId="5E6F51D0" w14:textId="77777777" w:rsidR="009A6814" w:rsidRDefault="007E46FC">
          <w:pPr>
            <w:spacing w:line="276" w:lineRule="auto"/>
            <w:rPr>
              <w:rFonts w:ascii="Arial" w:eastAsia="Arial" w:hAnsi="Arial" w:cs="Arial"/>
              <w:sz w:val="18"/>
              <w:szCs w:val="18"/>
            </w:rPr>
          </w:pPr>
          <w:r>
            <w:rPr>
              <w:rFonts w:ascii="Arial" w:eastAsia="Arial" w:hAnsi="Arial" w:cs="Arial"/>
              <w:sz w:val="18"/>
              <w:szCs w:val="18"/>
            </w:rPr>
            <w:t>Página 1 de 3</w:t>
          </w:r>
        </w:p>
      </w:tc>
      <w:tc>
        <w:tcPr>
          <w:tcW w:w="2233" w:type="dxa"/>
          <w:vMerge/>
          <w:tcBorders>
            <w:top w:val="single" w:sz="8" w:space="0" w:color="9FC5E8"/>
            <w:left w:val="nil"/>
            <w:bottom w:val="single" w:sz="8" w:space="0" w:color="9FC5E8"/>
            <w:right w:val="single" w:sz="8" w:space="0" w:color="9FC5E8"/>
          </w:tcBorders>
          <w:tcMar>
            <w:top w:w="0" w:type="dxa"/>
            <w:left w:w="100" w:type="dxa"/>
            <w:bottom w:w="0" w:type="dxa"/>
            <w:right w:w="100" w:type="dxa"/>
          </w:tcMar>
          <w:vAlign w:val="center"/>
        </w:tcPr>
        <w:p w14:paraId="6FA28D60" w14:textId="77777777" w:rsidR="009A6814" w:rsidRDefault="009A6814">
          <w:pPr>
            <w:pBdr>
              <w:top w:val="nil"/>
              <w:left w:val="nil"/>
              <w:bottom w:val="nil"/>
              <w:right w:val="nil"/>
              <w:between w:val="nil"/>
            </w:pBdr>
            <w:spacing w:line="276" w:lineRule="auto"/>
            <w:rPr>
              <w:rFonts w:ascii="Arial" w:eastAsia="Arial" w:hAnsi="Arial" w:cs="Arial"/>
              <w:sz w:val="18"/>
              <w:szCs w:val="18"/>
            </w:rPr>
          </w:pPr>
        </w:p>
      </w:tc>
    </w:tr>
  </w:tbl>
  <w:p w14:paraId="5BB45388" w14:textId="77777777" w:rsidR="009A6814" w:rsidRDefault="009A6814">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746BB" w14:textId="77777777" w:rsidR="009A6814" w:rsidRDefault="009A6814">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A2288"/>
    <w:multiLevelType w:val="multilevel"/>
    <w:tmpl w:val="C0540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5161E84"/>
    <w:multiLevelType w:val="multilevel"/>
    <w:tmpl w:val="BDD41EF0"/>
    <w:lvl w:ilvl="0">
      <w:start w:val="1"/>
      <w:numFmt w:val="decimal"/>
      <w:lvlText w:val="%1."/>
      <w:lvlJc w:val="right"/>
      <w:pPr>
        <w:ind w:left="-2163" w:hanging="360"/>
      </w:pPr>
    </w:lvl>
    <w:lvl w:ilvl="1">
      <w:start w:val="1"/>
      <w:numFmt w:val="decimal"/>
      <w:lvlText w:val="%1.%2."/>
      <w:lvlJc w:val="right"/>
      <w:pPr>
        <w:ind w:left="-2520" w:hanging="360"/>
      </w:pPr>
    </w:lvl>
    <w:lvl w:ilvl="2">
      <w:start w:val="1"/>
      <w:numFmt w:val="decimal"/>
      <w:lvlText w:val="%1.%2.%3."/>
      <w:lvlJc w:val="right"/>
      <w:pPr>
        <w:ind w:left="-2160" w:hanging="720"/>
      </w:pPr>
    </w:lvl>
    <w:lvl w:ilvl="3">
      <w:start w:val="1"/>
      <w:numFmt w:val="decimal"/>
      <w:lvlText w:val="%1.%2.%3.%4."/>
      <w:lvlJc w:val="right"/>
      <w:pPr>
        <w:ind w:left="-1800" w:hanging="1080"/>
      </w:pPr>
    </w:lvl>
    <w:lvl w:ilvl="4">
      <w:start w:val="1"/>
      <w:numFmt w:val="decimal"/>
      <w:lvlText w:val="%1.%2.%3.%4.%5."/>
      <w:lvlJc w:val="right"/>
      <w:pPr>
        <w:ind w:left="-1800" w:hanging="1080"/>
      </w:pPr>
    </w:lvl>
    <w:lvl w:ilvl="5">
      <w:start w:val="1"/>
      <w:numFmt w:val="decimal"/>
      <w:lvlText w:val="%1.%2.%3.%4.%5.%6."/>
      <w:lvlJc w:val="right"/>
      <w:pPr>
        <w:ind w:left="-1440" w:hanging="1440"/>
      </w:pPr>
    </w:lvl>
    <w:lvl w:ilvl="6">
      <w:start w:val="1"/>
      <w:numFmt w:val="decimal"/>
      <w:lvlText w:val="%1.%2.%3.%4.%5.%6.%7."/>
      <w:lvlJc w:val="right"/>
      <w:pPr>
        <w:ind w:left="-1440" w:hanging="1440"/>
      </w:pPr>
    </w:lvl>
    <w:lvl w:ilvl="7">
      <w:start w:val="1"/>
      <w:numFmt w:val="decimal"/>
      <w:lvlText w:val="%1.%2.%3.%4.%5.%6.%7.%8."/>
      <w:lvlJc w:val="right"/>
      <w:pPr>
        <w:ind w:left="-1080" w:hanging="1800"/>
      </w:pPr>
    </w:lvl>
    <w:lvl w:ilvl="8">
      <w:start w:val="1"/>
      <w:numFmt w:val="decimal"/>
      <w:lvlText w:val="%1.%2.%3.%4.%5.%6.%7.%8.%9."/>
      <w:lvlJc w:val="right"/>
      <w:pPr>
        <w:ind w:left="-1080" w:hanging="1800"/>
      </w:pPr>
    </w:lvl>
  </w:abstractNum>
  <w:abstractNum w:abstractNumId="2" w15:restartNumberingAfterBreak="0">
    <w:nsid w:val="1ECB0411"/>
    <w:multiLevelType w:val="multilevel"/>
    <w:tmpl w:val="4ED828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3221386"/>
    <w:multiLevelType w:val="multilevel"/>
    <w:tmpl w:val="63EE1D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6A9B0429"/>
    <w:multiLevelType w:val="multilevel"/>
    <w:tmpl w:val="6FBAB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814"/>
    <w:rsid w:val="00471A98"/>
    <w:rsid w:val="005071E7"/>
    <w:rsid w:val="007E46FC"/>
    <w:rsid w:val="009A6814"/>
    <w:rsid w:val="00CC0FD5"/>
    <w:rsid w:val="00D7575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FA869"/>
  <w15:docId w15:val="{E68A9B1D-FFA8-4FFF-97BD-425FB4DA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sz w:val="24"/>
        <w:szCs w:val="24"/>
        <w:lang w:val="es-CO" w:eastAsia="es-CO"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widowControl/>
      <w:ind w:left="-2163" w:hanging="360"/>
      <w:jc w:val="both"/>
      <w:outlineLvl w:val="0"/>
    </w:pPr>
    <w:rPr>
      <w:rFonts w:ascii="Liberation Sans Narrow" w:eastAsia="Liberation Sans Narrow" w:hAnsi="Liberation Sans Narrow" w:cs="Liberation Sans Narrow"/>
      <w:b/>
      <w:bCs/>
    </w:rPr>
  </w:style>
  <w:style w:type="paragraph" w:styleId="Ttulo2">
    <w:name w:val="heading 2"/>
    <w:basedOn w:val="Normal"/>
    <w:next w:val="Normal"/>
    <w:uiPriority w:val="9"/>
    <w:semiHidden/>
    <w:unhideWhenUsed/>
    <w:qFormat/>
    <w:pPr>
      <w:keepNext/>
      <w:keepLines/>
      <w:spacing w:before="360" w:after="80"/>
      <w:ind w:left="720" w:hanging="360"/>
      <w:outlineLvl w:val="1"/>
    </w:pPr>
    <w:rPr>
      <w:rFonts w:ascii="Liberation Sans Narrow" w:eastAsia="Liberation Sans Narrow" w:hAnsi="Liberation Sans Narrow" w:cs="Liberation Sans Narrow"/>
      <w:b/>
      <w:bCs/>
      <w:sz w:val="22"/>
      <w:szCs w:val="22"/>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widowControl/>
      <w:spacing w:after="60"/>
      <w:jc w:val="center"/>
    </w:pPr>
    <w:rPr>
      <w:rFonts w:ascii="Cambria" w:eastAsia="Cambria" w:hAnsi="Cambria" w:cs="Cambria"/>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TW8APqJWmuAcMDSqgqEb4KdPhA==">CgMxLjAyDmgudmV5Mnhjb25vd2hjMg5oLmtycDZ2cnZ0NWg1MjIOaC5oeGo1bTE3cWozc2EyDmguejUwNWJjMmZibjN4Mg5oLm5pMTE5ajdoY20zaDIOaC5zcHBmNDk5NjE1YTcyDmguZWJzMG56aWtmcXA5Mg5oLmNocHpxdXMxeGltNzINaC55ZXJlenZ2M2xiYTIOaC5xOXZjZXdscXpxZDYyDmguc3UycnU1bW9ueHc5Mg5oLnVteWx3ZDFiMzlwNDIOaC4zMjVoaWNyMnk0MnM4AHIhMTBxREhlekZPUGJucFVZMHhiSHRacDdXdFRja3lXTXU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930</Words>
  <Characters>5120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del Pilar Romero</dc:creator>
  <cp:lastModifiedBy>Nancy Milena</cp:lastModifiedBy>
  <cp:revision>2</cp:revision>
  <dcterms:created xsi:type="dcterms:W3CDTF">2026-08-28T18:00:00Z</dcterms:created>
  <dcterms:modified xsi:type="dcterms:W3CDTF">2026-08-28T18:00:00Z</dcterms:modified>
</cp:coreProperties>
</file>